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8162"/>
      </w:tblGrid>
      <w:tr w:rsidR="00F27263" w14:paraId="7E7D2230" w14:textId="77777777">
        <w:tc>
          <w:tcPr>
            <w:tcW w:w="10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F2AC1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noProof/>
                <w:color w:val="000000"/>
                <w:sz w:val="22"/>
                <w:szCs w:val="22"/>
                <w:lang w:val="en-GB" w:eastAsia="en-GB"/>
              </w:rPr>
              <w:drawing>
                <wp:inline distT="0" distB="0" distL="0" distR="0" wp14:anchorId="73F3037D" wp14:editId="4CD9B996">
                  <wp:extent cx="800100" cy="800100"/>
                  <wp:effectExtent l="0" t="0" r="0" b="0"/>
                  <wp:docPr id="1" name="Picture 1" descr="http://web.liemsis.lt/lkkadocs/logoforpri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eb.liemsis.lt/lkkadocs/logoforpri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80E65" w14:textId="77777777" w:rsidR="00F27263" w:rsidRDefault="001620F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LIETUVOS SPORTO UNIVERSITETAS</w:t>
            </w:r>
          </w:p>
        </w:tc>
      </w:tr>
    </w:tbl>
    <w:p w14:paraId="2195820D" w14:textId="77777777" w:rsidR="00F27263" w:rsidRDefault="001620FB">
      <w:pPr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STUDIJŲ DALYKO PROGRAMA (SDP)</w:t>
      </w:r>
    </w:p>
    <w:p w14:paraId="7FAAF4E0" w14:textId="77777777" w:rsidR="00F27263" w:rsidRDefault="00F27263">
      <w:pPr>
        <w:pStyle w:val="NormalWeb"/>
        <w:rPr>
          <w:color w:val="000000"/>
          <w:sz w:val="22"/>
          <w:szCs w:val="22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519"/>
        <w:gridCol w:w="782"/>
        <w:gridCol w:w="750"/>
        <w:gridCol w:w="1218"/>
        <w:gridCol w:w="1208"/>
        <w:gridCol w:w="750"/>
        <w:gridCol w:w="518"/>
        <w:gridCol w:w="518"/>
        <w:gridCol w:w="616"/>
        <w:gridCol w:w="615"/>
        <w:gridCol w:w="615"/>
      </w:tblGrid>
      <w:tr w:rsidR="00F27263" w14:paraId="167CEF9C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13281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Dalyko kodas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B65E3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0AC4E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EE2F6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5BACD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003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C3698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Atestuotas</w:t>
            </w:r>
            <w:r>
              <w:rPr>
                <w:rFonts w:eastAsia="Times New Roman"/>
                <w:color w:val="000000"/>
                <w:sz w:val="22"/>
                <w:szCs w:val="22"/>
              </w:rPr>
              <w:br/>
              <w:t>iki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74341" w14:textId="77777777" w:rsidR="00F27263" w:rsidRDefault="00DE21A8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2018</w:t>
            </w:r>
            <w:r w:rsidR="001620FB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BECE1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 w:rsidR="00DE21A8">
              <w:rPr>
                <w:rFonts w:eastAsia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B4C87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r w:rsidR="00DE21A8">
              <w:rPr>
                <w:rFonts w:eastAsia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3BA3F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Atnaujinimo data</w:t>
            </w:r>
          </w:p>
        </w:tc>
      </w:tr>
      <w:tr w:rsidR="00F27263" w14:paraId="3116F8CB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00FCBA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C493C" w14:textId="77777777" w:rsidR="00F27263" w:rsidRDefault="001620F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Mokslo šaka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23839" w14:textId="77777777" w:rsidR="00F27263" w:rsidRDefault="001620F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Progr.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3A9BE" w14:textId="77777777" w:rsidR="00F27263" w:rsidRDefault="001620F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Registr. Nr.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398FD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1203E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CEA797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0271D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98CE0" w14:textId="77777777" w:rsidR="00F27263" w:rsidRDefault="00F27263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E6BA1" w14:textId="77777777" w:rsidR="00F27263" w:rsidRDefault="00F27263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3DBDF" w14:textId="77777777" w:rsidR="00F27263" w:rsidRDefault="00F27263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</w:tbl>
    <w:p w14:paraId="5953441C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Pavadinimas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8"/>
      </w:tblGrid>
      <w:tr w:rsidR="00F27263" w14:paraId="4FC622D2" w14:textId="77777777">
        <w:trPr>
          <w:cantSplit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8C122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Pratimų fiziologijos pasiekimai</w:t>
            </w:r>
          </w:p>
        </w:tc>
      </w:tr>
    </w:tbl>
    <w:p w14:paraId="7F32BA96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Būtinas pasirengimas dalyko studijoms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8"/>
      </w:tblGrid>
      <w:tr w:rsidR="00F27263" w14:paraId="5266E4C2" w14:textId="77777777">
        <w:trPr>
          <w:cantSplit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D06B3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Bazinės biologijos žinios, magistro kvalifikacinis laipsnis biomedicinos srityje</w:t>
            </w:r>
          </w:p>
        </w:tc>
      </w:tr>
    </w:tbl>
    <w:p w14:paraId="5062B740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Pagrindinis tikslas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8"/>
      </w:tblGrid>
      <w:tr w:rsidR="00F27263" w14:paraId="4D804CB3" w14:textId="77777777">
        <w:trPr>
          <w:cantSplit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CE4BE" w14:textId="77777777" w:rsidR="00F27263" w:rsidRDefault="001620FB" w:rsidP="008945C8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Supažindinti su LSU vykdomų pratimų</w:t>
            </w:r>
            <w:r w:rsidR="008945C8">
              <w:rPr>
                <w:rFonts w:eastAsia="Times New Roman"/>
                <w:color w:val="000000"/>
                <w:sz w:val="22"/>
                <w:szCs w:val="22"/>
              </w:rPr>
              <w:t xml:space="preserve"> fiziologijos tyrimų kryptimis ir naujausiais pasaulio mokslininkų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pasiekimais</w:t>
            </w:r>
            <w:r w:rsidR="008945C8">
              <w:rPr>
                <w:rFonts w:eastAsia="Times New Roman"/>
                <w:color w:val="000000"/>
                <w:sz w:val="22"/>
                <w:szCs w:val="22"/>
              </w:rPr>
              <w:t xml:space="preserve"> šiose srityse</w:t>
            </w:r>
            <w:r>
              <w:rPr>
                <w:rFonts w:eastAsia="Times New Roman"/>
                <w:color w:val="000000"/>
                <w:sz w:val="22"/>
                <w:szCs w:val="22"/>
              </w:rPr>
              <w:t>, padidinti gebėjimą savarankiškai skaityti, analizuoti ir pristatyti prati</w:t>
            </w:r>
            <w:r w:rsidR="008945C8">
              <w:rPr>
                <w:rFonts w:eastAsia="Times New Roman"/>
                <w:color w:val="000000"/>
                <w:sz w:val="22"/>
                <w:szCs w:val="22"/>
              </w:rPr>
              <w:t>mų fiziologijos tyrimų duomenis, praplėsti tyrimų metodikų arsenalą.</w:t>
            </w:r>
          </w:p>
        </w:tc>
      </w:tr>
    </w:tbl>
    <w:p w14:paraId="4E0B5CA6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Suteikiamos žinios ir gebėjimai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8"/>
      </w:tblGrid>
      <w:tr w:rsidR="00F27263" w14:paraId="5DBBDC5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E1C2E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Suteikiamos žinios apie paskutinius pratimų fiziologijos pasiekimus universiteto tyrimų srityse, supažindinama su universitete atliekamų fiziologinių tyrimų metodologija ir metodais, plėtojami analitiniai ir komunikaciniai gebėjimai mokslo srityje.</w:t>
            </w:r>
          </w:p>
        </w:tc>
      </w:tr>
    </w:tbl>
    <w:p w14:paraId="0AFFCD78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Anotacija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8"/>
      </w:tblGrid>
      <w:tr w:rsidR="00F27263" w14:paraId="75AA71D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A375C" w14:textId="1508E089" w:rsidR="00F27263" w:rsidRDefault="00032F29" w:rsidP="00987C39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Modulyje pateikiama naujausia informacija apie universitete plėtojamas </w:t>
            </w:r>
            <w:r w:rsidR="00987C39">
              <w:rPr>
                <w:rFonts w:eastAsia="Times New Roman"/>
                <w:color w:val="000000"/>
                <w:sz w:val="22"/>
                <w:szCs w:val="22"/>
              </w:rPr>
              <w:t xml:space="preserve">pratimų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fiziologijos tyrimų kryptis ir taikomus tyrimo metodus. Nagrinėjamos temos susiję su</w:t>
            </w:r>
            <w:r w:rsidR="00FA3AFB">
              <w:rPr>
                <w:rFonts w:eastAsia="Times New Roman"/>
                <w:color w:val="000000"/>
                <w:sz w:val="22"/>
                <w:szCs w:val="22"/>
              </w:rPr>
              <w:t xml:space="preserve"> raumenų susitraukimo fiziologija</w:t>
            </w:r>
            <w:r w:rsidR="00FA3AFB">
              <w:rPr>
                <w:rFonts w:eastAsia="Times New Roman"/>
                <w:color w:val="000000"/>
                <w:sz w:val="22"/>
                <w:szCs w:val="22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="003D776D" w:rsidRPr="00901551">
              <w:rPr>
                <w:rFonts w:eastAsia="Times New Roman"/>
                <w:color w:val="000000"/>
                <w:sz w:val="22"/>
                <w:szCs w:val="22"/>
              </w:rPr>
              <w:t>aplinkos veiksnių poveikiu darbingumui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r w:rsidR="0012289B" w:rsidRPr="00901551">
              <w:rPr>
                <w:rFonts w:eastAsia="Times New Roman"/>
                <w:color w:val="000000"/>
                <w:sz w:val="22"/>
                <w:szCs w:val="22"/>
              </w:rPr>
              <w:t>sausgyslių mechaninėmis savybėmis</w:t>
            </w:r>
            <w:r w:rsidR="0012289B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raumenų nuovargi</w:t>
            </w:r>
            <w:r w:rsidR="003D776D">
              <w:rPr>
                <w:rFonts w:eastAsia="Times New Roman"/>
                <w:color w:val="000000"/>
                <w:sz w:val="22"/>
                <w:szCs w:val="22"/>
              </w:rPr>
              <w:t>u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ir paž</w:t>
            </w:r>
            <w:r w:rsidR="00FA3AFB">
              <w:rPr>
                <w:rFonts w:eastAsia="Times New Roman"/>
                <w:color w:val="000000"/>
                <w:sz w:val="22"/>
                <w:szCs w:val="22"/>
              </w:rPr>
              <w:t>a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ida, </w:t>
            </w:r>
            <w:r w:rsidR="0027273C" w:rsidRPr="00901551">
              <w:rPr>
                <w:rFonts w:eastAsia="Times New Roman"/>
                <w:color w:val="000000"/>
                <w:sz w:val="22"/>
                <w:szCs w:val="22"/>
              </w:rPr>
              <w:t>smegenų ir raumenų sąveika</w:t>
            </w:r>
            <w:r>
              <w:rPr>
                <w:rFonts w:eastAsia="Times New Roman"/>
                <w:color w:val="000000"/>
                <w:sz w:val="22"/>
                <w:szCs w:val="22"/>
              </w:rPr>
              <w:t>, temperatūros poveiki</w:t>
            </w:r>
            <w:r w:rsidR="003D776D">
              <w:rPr>
                <w:rFonts w:eastAsia="Times New Roman"/>
                <w:color w:val="000000"/>
                <w:sz w:val="22"/>
                <w:szCs w:val="22"/>
              </w:rPr>
              <w:t>u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terminiam stresui, CNS ir imuninės sistemos funkcijai, kvėpavimo dujų apykaitos kinetika pastovių ir sunkėjančių fizinių krūvių metu</w:t>
            </w:r>
            <w:r w:rsidR="003D776D">
              <w:rPr>
                <w:rFonts w:eastAsia="Times New Roman"/>
                <w:color w:val="000000"/>
                <w:sz w:val="22"/>
                <w:szCs w:val="22"/>
              </w:rPr>
              <w:t>.</w:t>
            </w:r>
          </w:p>
        </w:tc>
      </w:tr>
    </w:tbl>
    <w:p w14:paraId="26DDAEB4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Dalyko paskirtis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9"/>
        <w:gridCol w:w="2131"/>
        <w:gridCol w:w="5498"/>
      </w:tblGrid>
      <w:tr w:rsidR="00F27263" w14:paraId="1BE0007A" w14:textId="7777777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3FD6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Universitetinių studijų lygmuo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CC28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Dalykų grupė (pagal krypties reglamentą)</w:t>
            </w:r>
          </w:p>
        </w:tc>
      </w:tr>
      <w:tr w:rsidR="00F27263" w14:paraId="1213267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F01B6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Pakopa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1A890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Rūšis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C897B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27263" w14:paraId="2F4B68F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7D44A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Trečia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7D6AD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Daktaro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382BD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Specialaus lavinimo</w:t>
            </w:r>
          </w:p>
        </w:tc>
      </w:tr>
    </w:tbl>
    <w:p w14:paraId="7B06E9E7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Studijų sritis arba kryptis pagal studijų finansavimo metodiką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8"/>
      </w:tblGrid>
      <w:tr w:rsidR="00F27263" w14:paraId="131092F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82DC4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5.Fizinių, biomedicinos, technologijos mokslų studijos (išskyrus nurodytąsias 6, 7, 11, 13, 14 ir 16 punktuose)</w:t>
            </w:r>
          </w:p>
        </w:tc>
      </w:tr>
    </w:tbl>
    <w:p w14:paraId="7DE2001D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Dalys (skyriai) ir temos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6463"/>
        <w:gridCol w:w="2285"/>
      </w:tblGrid>
      <w:tr w:rsidR="00F27263" w14:paraId="107EC9F6" w14:textId="77777777" w:rsidTr="00987C39">
        <w:trPr>
          <w:tblHeader/>
        </w:trPr>
        <w:tc>
          <w:tcPr>
            <w:tcW w:w="4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B4D32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Eil. Nr.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D7053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Pavadinimai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AEEF9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Atsakingas dėstytojas </w:t>
            </w:r>
          </w:p>
        </w:tc>
      </w:tr>
      <w:tr w:rsidR="00F27263" w14:paraId="425991D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68D73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D5FA0" w14:textId="7CD12342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Raumens susitraukimo fiziologija ir mechanika </w:t>
            </w:r>
            <w:r w:rsidR="00FA3AFB">
              <w:rPr>
                <w:rFonts w:eastAsia="Times New Roman"/>
                <w:color w:val="000000"/>
                <w:sz w:val="22"/>
                <w:szCs w:val="22"/>
              </w:rPr>
              <w:t>(</w:t>
            </w:r>
            <w:proofErr w:type="spellStart"/>
            <w:r w:rsidR="00FA3AFB" w:rsidRPr="00FA3AFB">
              <w:rPr>
                <w:rFonts w:eastAsia="Times New Roman"/>
                <w:color w:val="000000"/>
                <w:sz w:val="22"/>
                <w:szCs w:val="22"/>
              </w:rPr>
              <w:t>postaktyvacinė</w:t>
            </w:r>
            <w:proofErr w:type="spellEnd"/>
            <w:r w:rsidR="00FA3AFB"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A3AFB" w:rsidRPr="00FA3AFB">
              <w:rPr>
                <w:rFonts w:eastAsia="Times New Roman"/>
                <w:color w:val="000000"/>
                <w:sz w:val="22"/>
                <w:szCs w:val="22"/>
              </w:rPr>
              <w:t>potenciacij</w:t>
            </w:r>
            <w:r w:rsidR="00FA3AFB" w:rsidRPr="00FA3AFB">
              <w:rPr>
                <w:rFonts w:eastAsia="Times New Roman"/>
                <w:color w:val="000000"/>
                <w:sz w:val="22"/>
                <w:szCs w:val="22"/>
              </w:rPr>
              <w:t>a</w:t>
            </w:r>
            <w:proofErr w:type="spellEnd"/>
            <w:r w:rsidR="00FA3AFB"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ir </w:t>
            </w:r>
            <w:proofErr w:type="spellStart"/>
            <w:r w:rsidR="00FA3AFB" w:rsidRPr="00FA3AFB">
              <w:rPr>
                <w:rFonts w:eastAsia="Times New Roman"/>
                <w:color w:val="000000"/>
                <w:sz w:val="22"/>
                <w:szCs w:val="22"/>
              </w:rPr>
              <w:t>postaktyvacinės</w:t>
            </w:r>
            <w:proofErr w:type="spellEnd"/>
            <w:r w:rsidR="00FA3AFB"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veiklos pagerinim</w:t>
            </w:r>
            <w:r w:rsidR="00FA3AFB" w:rsidRPr="00FA3AFB">
              <w:rPr>
                <w:rFonts w:eastAsia="Times New Roman"/>
                <w:color w:val="000000"/>
                <w:sz w:val="22"/>
                <w:szCs w:val="22"/>
              </w:rPr>
              <w:t>as)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A57DD" w14:textId="77777777" w:rsidR="00F27263" w:rsidRDefault="00987C39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Doc. dr. Gediminas Mamkus</w:t>
            </w:r>
          </w:p>
        </w:tc>
      </w:tr>
      <w:tr w:rsidR="00F27263" w14:paraId="58F90A0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D2680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AA8DC" w14:textId="37E2AC6C" w:rsidR="00F27263" w:rsidRDefault="00244A8D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B1EA2">
              <w:rPr>
                <w:rFonts w:eastAsia="Times New Roman"/>
                <w:color w:val="000000"/>
                <w:sz w:val="22"/>
                <w:szCs w:val="22"/>
              </w:rPr>
              <w:t>Aplinkos veiksnių, lemiančių žmogaus darbingumą, fiziologijos pasiekimai: darbingumą lemiantis veiksniai karštyje ir šaltyje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CC7C8" w14:textId="77777777" w:rsidR="00F27263" w:rsidRDefault="00987C39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Prof dr. Marius Brazaitis</w:t>
            </w:r>
          </w:p>
        </w:tc>
      </w:tr>
      <w:tr w:rsidR="00F27263" w14:paraId="550C611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3745E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42200" w14:textId="0330991E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Raumenų nuovargis ir paž</w:t>
            </w:r>
            <w:r w:rsidR="00FA3AFB">
              <w:rPr>
                <w:rFonts w:eastAsia="Times New Roman"/>
                <w:color w:val="000000"/>
                <w:sz w:val="22"/>
                <w:szCs w:val="22"/>
              </w:rPr>
              <w:t>a</w:t>
            </w:r>
            <w:r>
              <w:rPr>
                <w:rFonts w:eastAsia="Times New Roman"/>
                <w:color w:val="000000"/>
                <w:sz w:val="22"/>
                <w:szCs w:val="22"/>
              </w:rPr>
              <w:t>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92A66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111 dr. Sigitas Kamandulis</w:t>
            </w:r>
          </w:p>
        </w:tc>
      </w:tr>
      <w:tr w:rsidR="00F27263" w14:paraId="411FE8D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4DD7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0BD41" w14:textId="6CF15215" w:rsidR="00F27263" w:rsidRDefault="0027273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B1EA2">
              <w:rPr>
                <w:rFonts w:eastAsia="Times New Roman"/>
                <w:color w:val="000000"/>
                <w:sz w:val="22"/>
                <w:szCs w:val="22"/>
              </w:rPr>
              <w:t>Smegenų ir raumenų sąveika</w:t>
            </w:r>
            <w:r w:rsidR="00B51C12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921BB" w14:textId="384FE480" w:rsidR="00F27263" w:rsidRDefault="00F119B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B1EA2">
              <w:rPr>
                <w:rFonts w:eastAsia="Times New Roman"/>
                <w:color w:val="000000"/>
                <w:sz w:val="22"/>
                <w:szCs w:val="22"/>
              </w:rPr>
              <w:t>49</w:t>
            </w:r>
            <w:r w:rsidR="001620FB" w:rsidRPr="005B1EA2">
              <w:rPr>
                <w:rFonts w:eastAsia="Times New Roman"/>
                <w:color w:val="000000"/>
                <w:sz w:val="22"/>
                <w:szCs w:val="22"/>
              </w:rPr>
              <w:t xml:space="preserve">7 </w:t>
            </w:r>
            <w:r w:rsidRPr="005B1EA2">
              <w:rPr>
                <w:rFonts w:eastAsia="Times New Roman"/>
                <w:color w:val="000000"/>
                <w:sz w:val="22"/>
                <w:szCs w:val="22"/>
              </w:rPr>
              <w:t>Prof.</w:t>
            </w:r>
            <w:r w:rsidR="001620FB">
              <w:rPr>
                <w:rFonts w:eastAsia="Times New Roman"/>
                <w:color w:val="000000"/>
                <w:sz w:val="22"/>
                <w:szCs w:val="22"/>
              </w:rPr>
              <w:t xml:space="preserve"> Nerijus Masiulis</w:t>
            </w:r>
          </w:p>
        </w:tc>
      </w:tr>
      <w:tr w:rsidR="00F27263" w14:paraId="5412B73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434C9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9AABB" w14:textId="015728F0" w:rsidR="00F27263" w:rsidRDefault="00244A8D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B1EA2">
              <w:rPr>
                <w:rFonts w:eastAsia="Times New Roman"/>
                <w:color w:val="000000"/>
                <w:sz w:val="22"/>
                <w:szCs w:val="22"/>
              </w:rPr>
              <w:t>Aplinkos veiksnių, lemiančių žmogaus darbingumą, fiziologijos pasiekimai: kalorijų ribojimas, miego trūkumas, protinis ir fizinis darbingumas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7AC1D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787 dr. Marius Brazaitis</w:t>
            </w:r>
          </w:p>
        </w:tc>
      </w:tr>
      <w:tr w:rsidR="00F27263" w14:paraId="51E3708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B9B49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12558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Naujausi duomenys apie veiksnius, lemiančius dujų apykaitos rodiklių kinetiką pastovių ir sunkėjančių fizinių krūvių metu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29B7A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54 prof. Arvydas Stasiulis</w:t>
            </w:r>
          </w:p>
        </w:tc>
      </w:tr>
      <w:tr w:rsidR="00F27263" w14:paraId="5A247538" w14:textId="77777777" w:rsidTr="00987C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2049A" w14:textId="77777777" w:rsidR="00F27263" w:rsidRDefault="00987C39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75BF0" w14:textId="46B48CCB" w:rsidR="00F27263" w:rsidRDefault="0012289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B1EA2">
              <w:rPr>
                <w:rFonts w:eastAsia="Times New Roman"/>
                <w:color w:val="000000"/>
                <w:sz w:val="22"/>
                <w:szCs w:val="22"/>
              </w:rPr>
              <w:t>Sausgyslių mechaninės savybės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EF7C8" w14:textId="3C54F72F" w:rsidR="00F27263" w:rsidRDefault="0012289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5B1EA2">
              <w:rPr>
                <w:rFonts w:eastAsia="Times New Roman"/>
                <w:color w:val="000000"/>
                <w:sz w:val="22"/>
                <w:szCs w:val="22"/>
              </w:rPr>
              <w:t>461 Prof.</w:t>
            </w:r>
            <w:r w:rsidR="00987C39">
              <w:rPr>
                <w:rFonts w:eastAsia="Times New Roman"/>
                <w:color w:val="000000"/>
                <w:sz w:val="22"/>
                <w:szCs w:val="22"/>
              </w:rPr>
              <w:t xml:space="preserve"> dr. Danguolė Satkunskienė</w:t>
            </w:r>
          </w:p>
        </w:tc>
      </w:tr>
    </w:tbl>
    <w:p w14:paraId="43B1BCB6" w14:textId="77777777" w:rsidR="00987C39" w:rsidRDefault="00987C39">
      <w:pPr>
        <w:pStyle w:val="NormalWeb"/>
        <w:keepNext/>
        <w:rPr>
          <w:color w:val="000000"/>
          <w:sz w:val="22"/>
          <w:szCs w:val="22"/>
        </w:rPr>
      </w:pPr>
    </w:p>
    <w:p w14:paraId="14A16404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Studijų metodai:</w:t>
      </w:r>
    </w:p>
    <w:p w14:paraId="0E86B563" w14:textId="77777777" w:rsidR="00F27263" w:rsidRDefault="001620FB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Analitinės paskaitos, literatūros analizė, mokslinio pranešimo parengimas ir pristatymas, dalyvavimas mokslinėje diskusijoje.</w:t>
      </w:r>
    </w:p>
    <w:p w14:paraId="60E958D3" w14:textId="77777777" w:rsidR="00F27263" w:rsidRDefault="001620FB">
      <w:pPr>
        <w:pStyle w:val="NormalWeb"/>
        <w:keepNext/>
        <w:spacing w:before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Žinių ir gebėjimų įvertinimo tvarka:</w:t>
      </w:r>
    </w:p>
    <w:p w14:paraId="730189E4" w14:textId="21D1B2E5" w:rsidR="00AB6079" w:rsidRDefault="00AB6079" w:rsidP="00AB6079">
      <w:pPr>
        <w:pStyle w:val="NormalWeb"/>
        <w:keepNext/>
        <w:numPr>
          <w:ilvl w:val="0"/>
          <w:numId w:val="1"/>
        </w:numPr>
        <w:spacing w:before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Mokslinio straipsnio analizė</w:t>
      </w:r>
      <w:r w:rsidR="005B1EA2">
        <w:rPr>
          <w:color w:val="000000"/>
          <w:sz w:val="22"/>
          <w:szCs w:val="22"/>
        </w:rPr>
        <w:t xml:space="preserve"> </w:t>
      </w:r>
      <w:r w:rsidR="005B1EA2" w:rsidRPr="005B1EA2">
        <w:rPr>
          <w:color w:val="000000"/>
          <w:sz w:val="22"/>
          <w:szCs w:val="22"/>
        </w:rPr>
        <w:t>arba eksperimentinio projekto parengimas</w:t>
      </w:r>
      <w:r>
        <w:rPr>
          <w:color w:val="000000"/>
          <w:sz w:val="22"/>
          <w:szCs w:val="22"/>
        </w:rPr>
        <w:t xml:space="preserve"> ir žodinis iliustruotas pranešimas.</w:t>
      </w: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1418"/>
        <w:gridCol w:w="1559"/>
        <w:gridCol w:w="1559"/>
        <w:gridCol w:w="1418"/>
      </w:tblGrid>
      <w:tr w:rsidR="00AB6079" w14:paraId="7150B537" w14:textId="77777777" w:rsidTr="0012289B">
        <w:tc>
          <w:tcPr>
            <w:tcW w:w="1384" w:type="dxa"/>
          </w:tcPr>
          <w:p w14:paraId="1D13D79B" w14:textId="77777777" w:rsidR="00AB6079" w:rsidRPr="00F46072" w:rsidRDefault="00AB6079" w:rsidP="0012289B">
            <w:pPr>
              <w:pStyle w:val="Default"/>
              <w:jc w:val="center"/>
              <w:rPr>
                <w:sz w:val="20"/>
                <w:szCs w:val="20"/>
              </w:rPr>
            </w:pPr>
            <w:r w:rsidRPr="00F46072">
              <w:rPr>
                <w:sz w:val="20"/>
                <w:szCs w:val="20"/>
              </w:rPr>
              <w:t>Pažymys</w:t>
            </w:r>
          </w:p>
        </w:tc>
        <w:tc>
          <w:tcPr>
            <w:tcW w:w="1418" w:type="dxa"/>
          </w:tcPr>
          <w:p w14:paraId="1D431ED1" w14:textId="77777777" w:rsidR="00AB6079" w:rsidRPr="00F46072" w:rsidRDefault="00AB6079" w:rsidP="0012289B">
            <w:pPr>
              <w:pStyle w:val="Default"/>
              <w:jc w:val="center"/>
              <w:rPr>
                <w:sz w:val="20"/>
                <w:szCs w:val="20"/>
              </w:rPr>
            </w:pPr>
            <w:r w:rsidRPr="00F46072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3301F2AC" w14:textId="77777777" w:rsidR="00AB6079" w:rsidRPr="00F46072" w:rsidRDefault="00AB6079" w:rsidP="0012289B">
            <w:pPr>
              <w:pStyle w:val="Default"/>
              <w:jc w:val="center"/>
              <w:rPr>
                <w:sz w:val="20"/>
                <w:szCs w:val="20"/>
              </w:rPr>
            </w:pPr>
            <w:r w:rsidRPr="00F46072"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</w:tcPr>
          <w:p w14:paraId="6CC7738B" w14:textId="77777777" w:rsidR="00AB6079" w:rsidRPr="00F46072" w:rsidRDefault="00AB6079" w:rsidP="0012289B">
            <w:pPr>
              <w:pStyle w:val="Default"/>
              <w:jc w:val="center"/>
              <w:rPr>
                <w:sz w:val="20"/>
                <w:szCs w:val="20"/>
              </w:rPr>
            </w:pPr>
            <w:r w:rsidRPr="00F46072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3AA88B24" w14:textId="77777777" w:rsidR="00AB6079" w:rsidRPr="00F46072" w:rsidRDefault="00AB6079" w:rsidP="0012289B">
            <w:pPr>
              <w:pStyle w:val="Default"/>
              <w:jc w:val="center"/>
              <w:rPr>
                <w:sz w:val="20"/>
                <w:szCs w:val="20"/>
              </w:rPr>
            </w:pPr>
            <w:r w:rsidRPr="00F46072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6EEEB06D" w14:textId="77777777" w:rsidR="00AB6079" w:rsidRPr="00F46072" w:rsidRDefault="00AB6079" w:rsidP="0012289B">
            <w:pPr>
              <w:pStyle w:val="Default"/>
              <w:jc w:val="center"/>
              <w:rPr>
                <w:sz w:val="20"/>
                <w:szCs w:val="20"/>
              </w:rPr>
            </w:pPr>
            <w:r w:rsidRPr="00F46072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55F34952" w14:textId="77777777" w:rsidR="00AB6079" w:rsidRPr="00F46072" w:rsidRDefault="00AB6079" w:rsidP="0012289B">
            <w:pPr>
              <w:pStyle w:val="Default"/>
              <w:jc w:val="center"/>
              <w:rPr>
                <w:sz w:val="20"/>
                <w:szCs w:val="20"/>
              </w:rPr>
            </w:pPr>
            <w:r w:rsidRPr="00F46072">
              <w:rPr>
                <w:sz w:val="20"/>
                <w:szCs w:val="20"/>
              </w:rPr>
              <w:t>5-4</w:t>
            </w:r>
          </w:p>
        </w:tc>
      </w:tr>
      <w:tr w:rsidR="00AB6079" w14:paraId="5225F806" w14:textId="77777777" w:rsidTr="0012289B">
        <w:tc>
          <w:tcPr>
            <w:tcW w:w="1384" w:type="dxa"/>
          </w:tcPr>
          <w:p w14:paraId="4044E46F" w14:textId="77777777" w:rsidR="00AB6079" w:rsidRPr="00B0775A" w:rsidRDefault="00AB6079" w:rsidP="0012289B">
            <w:pPr>
              <w:pStyle w:val="Default"/>
              <w:jc w:val="center"/>
              <w:rPr>
                <w:sz w:val="16"/>
                <w:szCs w:val="16"/>
              </w:rPr>
            </w:pPr>
            <w:r w:rsidRPr="00B0775A">
              <w:rPr>
                <w:sz w:val="16"/>
                <w:szCs w:val="16"/>
              </w:rPr>
              <w:t>Straipsnis</w:t>
            </w:r>
          </w:p>
        </w:tc>
        <w:tc>
          <w:tcPr>
            <w:tcW w:w="1418" w:type="dxa"/>
          </w:tcPr>
          <w:p w14:paraId="2DFC4E11" w14:textId="77777777" w:rsidR="00AB6079" w:rsidRPr="00680A2C" w:rsidRDefault="00AB6079" w:rsidP="0012289B">
            <w:pPr>
              <w:pStyle w:val="Default"/>
              <w:rPr>
                <w:sz w:val="12"/>
                <w:szCs w:val="12"/>
              </w:rPr>
            </w:pPr>
            <w:r w:rsidRPr="00680A2C">
              <w:rPr>
                <w:sz w:val="12"/>
                <w:szCs w:val="12"/>
              </w:rPr>
              <w:t xml:space="preserve">Pasirinktas užduotį atitinkantis straipsnis, </w:t>
            </w:r>
            <w:r w:rsidRPr="00680A2C">
              <w:rPr>
                <w:b/>
                <w:sz w:val="12"/>
                <w:szCs w:val="12"/>
              </w:rPr>
              <w:t xml:space="preserve">puikiai </w:t>
            </w:r>
            <w:r w:rsidRPr="00680A2C">
              <w:rPr>
                <w:sz w:val="12"/>
                <w:szCs w:val="12"/>
              </w:rPr>
              <w:t>atskleistas tikslas, uždaviniai, metodika</w:t>
            </w:r>
          </w:p>
        </w:tc>
        <w:tc>
          <w:tcPr>
            <w:tcW w:w="1417" w:type="dxa"/>
          </w:tcPr>
          <w:p w14:paraId="434BB08D" w14:textId="77777777" w:rsidR="00AB6079" w:rsidRPr="00680A2C" w:rsidRDefault="00AB6079" w:rsidP="0012289B">
            <w:pPr>
              <w:pStyle w:val="Default"/>
              <w:rPr>
                <w:sz w:val="12"/>
                <w:szCs w:val="12"/>
              </w:rPr>
            </w:pPr>
            <w:r w:rsidRPr="00680A2C">
              <w:rPr>
                <w:sz w:val="12"/>
                <w:szCs w:val="12"/>
              </w:rPr>
              <w:t xml:space="preserve">Pasirinktas užduotį atitinkantis straipsnis, </w:t>
            </w:r>
            <w:r w:rsidRPr="006E21A8">
              <w:rPr>
                <w:b/>
                <w:sz w:val="12"/>
                <w:szCs w:val="12"/>
              </w:rPr>
              <w:t>labai gerai</w:t>
            </w:r>
            <w:r>
              <w:rPr>
                <w:sz w:val="12"/>
                <w:szCs w:val="12"/>
              </w:rPr>
              <w:t xml:space="preserve"> ir </w:t>
            </w:r>
            <w:r w:rsidRPr="006E21A8">
              <w:rPr>
                <w:sz w:val="12"/>
                <w:szCs w:val="12"/>
              </w:rPr>
              <w:t>aiškiai</w:t>
            </w:r>
            <w:r w:rsidRPr="00680A2C">
              <w:rPr>
                <w:b/>
                <w:sz w:val="12"/>
                <w:szCs w:val="12"/>
              </w:rPr>
              <w:t xml:space="preserve"> </w:t>
            </w:r>
            <w:r w:rsidRPr="00680A2C">
              <w:rPr>
                <w:sz w:val="12"/>
                <w:szCs w:val="12"/>
              </w:rPr>
              <w:t>atskleistas tikslas, uždaviniai, metodika</w:t>
            </w:r>
          </w:p>
        </w:tc>
        <w:tc>
          <w:tcPr>
            <w:tcW w:w="1418" w:type="dxa"/>
          </w:tcPr>
          <w:p w14:paraId="49C0EAE9" w14:textId="77777777" w:rsidR="00AB6079" w:rsidRPr="00680A2C" w:rsidRDefault="00AB6079" w:rsidP="0012289B">
            <w:pPr>
              <w:pStyle w:val="Default"/>
              <w:rPr>
                <w:sz w:val="12"/>
                <w:szCs w:val="12"/>
              </w:rPr>
            </w:pPr>
            <w:r w:rsidRPr="00680A2C">
              <w:rPr>
                <w:sz w:val="12"/>
                <w:szCs w:val="12"/>
              </w:rPr>
              <w:t xml:space="preserve">Pasirinktas užduotį atitinkantis straipsnis, </w:t>
            </w:r>
            <w:r>
              <w:rPr>
                <w:b/>
                <w:sz w:val="12"/>
                <w:szCs w:val="12"/>
              </w:rPr>
              <w:t xml:space="preserve">gerai </w:t>
            </w:r>
            <w:r w:rsidRPr="00680A2C">
              <w:rPr>
                <w:sz w:val="12"/>
                <w:szCs w:val="12"/>
              </w:rPr>
              <w:t>atskleistas tikslas, uždaviniai, metodika</w:t>
            </w:r>
          </w:p>
        </w:tc>
        <w:tc>
          <w:tcPr>
            <w:tcW w:w="1559" w:type="dxa"/>
          </w:tcPr>
          <w:p w14:paraId="0900D6BF" w14:textId="77777777" w:rsidR="00AB6079" w:rsidRPr="00680A2C" w:rsidRDefault="00AB6079" w:rsidP="0012289B">
            <w:pPr>
              <w:pStyle w:val="Default"/>
              <w:rPr>
                <w:sz w:val="12"/>
                <w:szCs w:val="12"/>
              </w:rPr>
            </w:pPr>
            <w:r w:rsidRPr="00680A2C">
              <w:rPr>
                <w:sz w:val="12"/>
                <w:szCs w:val="12"/>
              </w:rPr>
              <w:t xml:space="preserve">Pasirinktas užduotį neatitinkantis straipsnis, </w:t>
            </w:r>
            <w:r w:rsidRPr="00680A2C">
              <w:rPr>
                <w:b/>
                <w:sz w:val="12"/>
                <w:szCs w:val="12"/>
              </w:rPr>
              <w:t>patenkinamai</w:t>
            </w:r>
            <w:r w:rsidRPr="00680A2C">
              <w:rPr>
                <w:sz w:val="12"/>
                <w:szCs w:val="12"/>
              </w:rPr>
              <w:t xml:space="preserve"> atskleistas tikslas, uždaviniai, metodika</w:t>
            </w:r>
          </w:p>
        </w:tc>
        <w:tc>
          <w:tcPr>
            <w:tcW w:w="1559" w:type="dxa"/>
          </w:tcPr>
          <w:p w14:paraId="003B18A9" w14:textId="77777777" w:rsidR="00AB6079" w:rsidRPr="00680A2C" w:rsidRDefault="00AB6079" w:rsidP="0012289B">
            <w:pPr>
              <w:pStyle w:val="Default"/>
              <w:rPr>
                <w:sz w:val="12"/>
                <w:szCs w:val="12"/>
              </w:rPr>
            </w:pPr>
            <w:r w:rsidRPr="00680A2C">
              <w:rPr>
                <w:sz w:val="12"/>
                <w:szCs w:val="12"/>
              </w:rPr>
              <w:t xml:space="preserve">Pasirinktas užduotį </w:t>
            </w:r>
            <w:r>
              <w:rPr>
                <w:sz w:val="12"/>
                <w:szCs w:val="12"/>
              </w:rPr>
              <w:t>pilnai ne</w:t>
            </w:r>
            <w:r w:rsidRPr="00680A2C">
              <w:rPr>
                <w:sz w:val="12"/>
                <w:szCs w:val="12"/>
              </w:rPr>
              <w:t xml:space="preserve">atitinkantis straipsnis, </w:t>
            </w:r>
            <w:r w:rsidRPr="003B5875">
              <w:rPr>
                <w:b/>
                <w:sz w:val="12"/>
                <w:szCs w:val="12"/>
              </w:rPr>
              <w:t>nepakankamai</w:t>
            </w:r>
            <w:r w:rsidRPr="00680A2C">
              <w:rPr>
                <w:sz w:val="12"/>
                <w:szCs w:val="12"/>
              </w:rPr>
              <w:t xml:space="preserve"> atskleistas tikslas, uždaviniai, metodika</w:t>
            </w:r>
          </w:p>
        </w:tc>
        <w:tc>
          <w:tcPr>
            <w:tcW w:w="1418" w:type="dxa"/>
          </w:tcPr>
          <w:p w14:paraId="762DB281" w14:textId="77777777" w:rsidR="00AB6079" w:rsidRPr="00680A2C" w:rsidRDefault="00AB6079" w:rsidP="0012289B">
            <w:pPr>
              <w:pStyle w:val="Default"/>
              <w:rPr>
                <w:sz w:val="12"/>
                <w:szCs w:val="12"/>
              </w:rPr>
            </w:pPr>
            <w:r w:rsidRPr="00680A2C">
              <w:rPr>
                <w:sz w:val="12"/>
                <w:szCs w:val="12"/>
              </w:rPr>
              <w:t xml:space="preserve">Pasirinktas užduotį </w:t>
            </w:r>
            <w:r>
              <w:rPr>
                <w:sz w:val="12"/>
                <w:szCs w:val="12"/>
              </w:rPr>
              <w:t>pilnai ne</w:t>
            </w:r>
            <w:r w:rsidRPr="00680A2C">
              <w:rPr>
                <w:sz w:val="12"/>
                <w:szCs w:val="12"/>
              </w:rPr>
              <w:t xml:space="preserve">atitinkantis straipsnis, </w:t>
            </w:r>
            <w:r w:rsidRPr="003B5875">
              <w:rPr>
                <w:b/>
                <w:sz w:val="12"/>
                <w:szCs w:val="12"/>
              </w:rPr>
              <w:t>labai prastai</w:t>
            </w:r>
            <w:r w:rsidRPr="00680A2C">
              <w:rPr>
                <w:sz w:val="12"/>
                <w:szCs w:val="12"/>
              </w:rPr>
              <w:t xml:space="preserve"> atskleistas tikslas, uždaviniai, metodika</w:t>
            </w:r>
          </w:p>
        </w:tc>
      </w:tr>
      <w:tr w:rsidR="00AB6079" w14:paraId="07C48348" w14:textId="77777777" w:rsidTr="0012289B">
        <w:tc>
          <w:tcPr>
            <w:tcW w:w="1384" w:type="dxa"/>
          </w:tcPr>
          <w:p w14:paraId="15A8DB78" w14:textId="77777777" w:rsidR="00AB6079" w:rsidRPr="00B0775A" w:rsidRDefault="00AB6079" w:rsidP="0012289B">
            <w:pPr>
              <w:pStyle w:val="Default"/>
              <w:jc w:val="center"/>
              <w:rPr>
                <w:sz w:val="16"/>
                <w:szCs w:val="16"/>
              </w:rPr>
            </w:pPr>
            <w:r w:rsidRPr="00B0775A">
              <w:rPr>
                <w:sz w:val="16"/>
                <w:szCs w:val="16"/>
              </w:rPr>
              <w:t>Praktinis pritaikomumas</w:t>
            </w:r>
          </w:p>
        </w:tc>
        <w:tc>
          <w:tcPr>
            <w:tcW w:w="1418" w:type="dxa"/>
          </w:tcPr>
          <w:p w14:paraId="09F8438B" w14:textId="77777777" w:rsidR="00AB6079" w:rsidRPr="00680A2C" w:rsidRDefault="00AB6079" w:rsidP="0012289B">
            <w:pPr>
              <w:pStyle w:val="Default"/>
              <w:rPr>
                <w:sz w:val="12"/>
                <w:szCs w:val="12"/>
              </w:rPr>
            </w:pPr>
            <w:r w:rsidRPr="00680A2C">
              <w:rPr>
                <w:sz w:val="12"/>
                <w:szCs w:val="12"/>
              </w:rPr>
              <w:t>Visapusiškas metodų/veiklos turinio pritaikymas praktikoje,</w:t>
            </w:r>
            <w:r>
              <w:rPr>
                <w:sz w:val="12"/>
                <w:szCs w:val="12"/>
              </w:rPr>
              <w:t xml:space="preserve"> kuris</w:t>
            </w:r>
            <w:r w:rsidRPr="00680A2C">
              <w:rPr>
                <w:sz w:val="12"/>
                <w:szCs w:val="12"/>
              </w:rPr>
              <w:t xml:space="preserve"> aiškiai rodo</w:t>
            </w:r>
            <w:r>
              <w:rPr>
                <w:sz w:val="12"/>
                <w:szCs w:val="12"/>
              </w:rPr>
              <w:t xml:space="preserve"> </w:t>
            </w:r>
            <w:r w:rsidRPr="00680A2C">
              <w:rPr>
                <w:b/>
                <w:sz w:val="12"/>
                <w:szCs w:val="12"/>
              </w:rPr>
              <w:t>puikų</w:t>
            </w:r>
            <w:r w:rsidRPr="00680A2C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užduoties </w:t>
            </w:r>
            <w:r w:rsidRPr="00680A2C">
              <w:rPr>
                <w:sz w:val="12"/>
                <w:szCs w:val="12"/>
              </w:rPr>
              <w:t>suprati</w:t>
            </w:r>
            <w:r>
              <w:rPr>
                <w:sz w:val="12"/>
                <w:szCs w:val="12"/>
              </w:rPr>
              <w:t>mą ir</w:t>
            </w:r>
            <w:r w:rsidRPr="00680A2C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įgyvendinimą.</w:t>
            </w:r>
          </w:p>
        </w:tc>
        <w:tc>
          <w:tcPr>
            <w:tcW w:w="1417" w:type="dxa"/>
          </w:tcPr>
          <w:p w14:paraId="1443E0C6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sz w:val="12"/>
                <w:szCs w:val="12"/>
              </w:rPr>
              <w:t>Sėkmingas</w:t>
            </w:r>
            <w:r w:rsidRPr="00680A2C">
              <w:rPr>
                <w:sz w:val="12"/>
                <w:szCs w:val="12"/>
              </w:rPr>
              <w:t xml:space="preserve"> metodų/veiklos turinio pritaikymas praktikoje,</w:t>
            </w:r>
            <w:r>
              <w:rPr>
                <w:sz w:val="12"/>
                <w:szCs w:val="12"/>
              </w:rPr>
              <w:t xml:space="preserve"> kuris</w:t>
            </w:r>
            <w:r w:rsidRPr="00680A2C">
              <w:rPr>
                <w:sz w:val="12"/>
                <w:szCs w:val="12"/>
              </w:rPr>
              <w:t xml:space="preserve"> rodo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 xml:space="preserve">labai gerą </w:t>
            </w:r>
            <w:r w:rsidRPr="00680A2C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užduoties </w:t>
            </w:r>
            <w:r w:rsidRPr="00680A2C">
              <w:rPr>
                <w:sz w:val="12"/>
                <w:szCs w:val="12"/>
              </w:rPr>
              <w:t>suprati</w:t>
            </w:r>
            <w:r>
              <w:rPr>
                <w:sz w:val="12"/>
                <w:szCs w:val="12"/>
              </w:rPr>
              <w:t>mą ir</w:t>
            </w:r>
            <w:r w:rsidRPr="00680A2C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įgyvendinimą.</w:t>
            </w:r>
          </w:p>
        </w:tc>
        <w:tc>
          <w:tcPr>
            <w:tcW w:w="1418" w:type="dxa"/>
          </w:tcPr>
          <w:p w14:paraId="0B12C507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sz w:val="12"/>
                <w:szCs w:val="12"/>
              </w:rPr>
              <w:t xml:space="preserve">Geras </w:t>
            </w:r>
            <w:r w:rsidRPr="00680A2C">
              <w:rPr>
                <w:sz w:val="12"/>
                <w:szCs w:val="12"/>
              </w:rPr>
              <w:t>metodų/veiklos turinio pritaikymas praktikoje,</w:t>
            </w:r>
            <w:r>
              <w:rPr>
                <w:sz w:val="12"/>
                <w:szCs w:val="12"/>
              </w:rPr>
              <w:t xml:space="preserve"> kuris</w:t>
            </w:r>
            <w:r w:rsidRPr="00680A2C">
              <w:rPr>
                <w:sz w:val="12"/>
                <w:szCs w:val="12"/>
              </w:rPr>
              <w:t xml:space="preserve"> rodo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 xml:space="preserve">gerą </w:t>
            </w:r>
            <w:r w:rsidRPr="00680A2C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užduoties </w:t>
            </w:r>
            <w:r w:rsidRPr="00680A2C">
              <w:rPr>
                <w:sz w:val="12"/>
                <w:szCs w:val="12"/>
              </w:rPr>
              <w:t>suprati</w:t>
            </w:r>
            <w:r>
              <w:rPr>
                <w:sz w:val="12"/>
                <w:szCs w:val="12"/>
              </w:rPr>
              <w:t>mą ir</w:t>
            </w:r>
            <w:r w:rsidRPr="00680A2C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įgyvendinimą.</w:t>
            </w:r>
          </w:p>
        </w:tc>
        <w:tc>
          <w:tcPr>
            <w:tcW w:w="1559" w:type="dxa"/>
          </w:tcPr>
          <w:p w14:paraId="6A1D60C0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sz w:val="12"/>
                <w:szCs w:val="12"/>
              </w:rPr>
              <w:t xml:space="preserve">Patenkinamas </w:t>
            </w:r>
            <w:r w:rsidRPr="00680A2C">
              <w:rPr>
                <w:sz w:val="12"/>
                <w:szCs w:val="12"/>
              </w:rPr>
              <w:t>metodų/veiklos turinio pritaikymas praktikoje,</w:t>
            </w:r>
            <w:r>
              <w:rPr>
                <w:sz w:val="12"/>
                <w:szCs w:val="12"/>
              </w:rPr>
              <w:t xml:space="preserve"> kuris</w:t>
            </w:r>
            <w:r w:rsidRPr="00680A2C">
              <w:rPr>
                <w:sz w:val="12"/>
                <w:szCs w:val="12"/>
              </w:rPr>
              <w:t xml:space="preserve"> rodo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 xml:space="preserve">pakankamą </w:t>
            </w:r>
            <w:r w:rsidRPr="00680A2C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užduoties </w:t>
            </w:r>
            <w:r w:rsidRPr="00680A2C">
              <w:rPr>
                <w:sz w:val="12"/>
                <w:szCs w:val="12"/>
              </w:rPr>
              <w:t>suprati</w:t>
            </w:r>
            <w:r>
              <w:rPr>
                <w:sz w:val="12"/>
                <w:szCs w:val="12"/>
              </w:rPr>
              <w:t>mą ir</w:t>
            </w:r>
            <w:r w:rsidRPr="00680A2C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įgyvendinimą.</w:t>
            </w:r>
          </w:p>
        </w:tc>
        <w:tc>
          <w:tcPr>
            <w:tcW w:w="1559" w:type="dxa"/>
          </w:tcPr>
          <w:p w14:paraId="0415A355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sz w:val="12"/>
                <w:szCs w:val="12"/>
              </w:rPr>
              <w:t xml:space="preserve">Silpnas </w:t>
            </w:r>
            <w:r w:rsidRPr="00680A2C">
              <w:rPr>
                <w:sz w:val="12"/>
                <w:szCs w:val="12"/>
              </w:rPr>
              <w:t>metodų/veiklos turinio pritaikymas praktikoje,</w:t>
            </w:r>
            <w:r>
              <w:rPr>
                <w:sz w:val="12"/>
                <w:szCs w:val="12"/>
              </w:rPr>
              <w:t xml:space="preserve"> kuris</w:t>
            </w:r>
            <w:r w:rsidRPr="00680A2C">
              <w:rPr>
                <w:sz w:val="12"/>
                <w:szCs w:val="12"/>
              </w:rPr>
              <w:t xml:space="preserve"> rodo</w:t>
            </w:r>
            <w:r>
              <w:rPr>
                <w:sz w:val="12"/>
                <w:szCs w:val="12"/>
              </w:rPr>
              <w:t xml:space="preserve"> </w:t>
            </w:r>
            <w:r w:rsidRPr="003B5875">
              <w:rPr>
                <w:b/>
                <w:sz w:val="12"/>
                <w:szCs w:val="12"/>
              </w:rPr>
              <w:t>nepakankam</w:t>
            </w:r>
            <w:r>
              <w:rPr>
                <w:b/>
                <w:sz w:val="12"/>
                <w:szCs w:val="12"/>
              </w:rPr>
              <w:t xml:space="preserve">as </w:t>
            </w:r>
            <w:r>
              <w:rPr>
                <w:sz w:val="12"/>
                <w:szCs w:val="12"/>
              </w:rPr>
              <w:t xml:space="preserve">užduoties </w:t>
            </w:r>
            <w:r w:rsidRPr="00680A2C">
              <w:rPr>
                <w:sz w:val="12"/>
                <w:szCs w:val="12"/>
              </w:rPr>
              <w:t>suprati</w:t>
            </w:r>
            <w:r>
              <w:rPr>
                <w:sz w:val="12"/>
                <w:szCs w:val="12"/>
              </w:rPr>
              <w:t>mą ir</w:t>
            </w:r>
            <w:r w:rsidRPr="00680A2C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įgyvendinimą.</w:t>
            </w:r>
          </w:p>
        </w:tc>
        <w:tc>
          <w:tcPr>
            <w:tcW w:w="1418" w:type="dxa"/>
          </w:tcPr>
          <w:p w14:paraId="4D27B7D7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sz w:val="12"/>
                <w:szCs w:val="12"/>
              </w:rPr>
              <w:t xml:space="preserve">Prastas  </w:t>
            </w:r>
            <w:r w:rsidRPr="00680A2C">
              <w:rPr>
                <w:sz w:val="12"/>
                <w:szCs w:val="12"/>
              </w:rPr>
              <w:t>metodų/veiklos turinio pritaikymas praktikoje,</w:t>
            </w:r>
            <w:r>
              <w:rPr>
                <w:sz w:val="12"/>
                <w:szCs w:val="12"/>
              </w:rPr>
              <w:t xml:space="preserve"> kuris</w:t>
            </w:r>
            <w:r w:rsidRPr="00680A2C">
              <w:rPr>
                <w:sz w:val="12"/>
                <w:szCs w:val="12"/>
              </w:rPr>
              <w:t xml:space="preserve"> rodo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 xml:space="preserve">labai prastą </w:t>
            </w:r>
            <w:r>
              <w:rPr>
                <w:sz w:val="12"/>
                <w:szCs w:val="12"/>
              </w:rPr>
              <w:t xml:space="preserve">užduoties </w:t>
            </w:r>
            <w:r w:rsidRPr="00680A2C">
              <w:rPr>
                <w:sz w:val="12"/>
                <w:szCs w:val="12"/>
              </w:rPr>
              <w:t>suprati</w:t>
            </w:r>
            <w:r>
              <w:rPr>
                <w:sz w:val="12"/>
                <w:szCs w:val="12"/>
              </w:rPr>
              <w:t>mą ir</w:t>
            </w:r>
            <w:r w:rsidRPr="00680A2C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įgyvendinimą.</w:t>
            </w:r>
          </w:p>
        </w:tc>
      </w:tr>
      <w:tr w:rsidR="00AB6079" w14:paraId="1D2C3698" w14:textId="77777777" w:rsidTr="0012289B">
        <w:tc>
          <w:tcPr>
            <w:tcW w:w="1384" w:type="dxa"/>
          </w:tcPr>
          <w:p w14:paraId="18ED2246" w14:textId="77777777" w:rsidR="00AB6079" w:rsidRPr="00B0775A" w:rsidRDefault="00AB6079" w:rsidP="0012289B">
            <w:pPr>
              <w:pStyle w:val="Default"/>
              <w:jc w:val="center"/>
              <w:rPr>
                <w:sz w:val="16"/>
                <w:szCs w:val="16"/>
              </w:rPr>
            </w:pPr>
            <w:r w:rsidRPr="00B0775A">
              <w:rPr>
                <w:sz w:val="16"/>
                <w:szCs w:val="16"/>
              </w:rPr>
              <w:t>Pranešimas</w:t>
            </w:r>
          </w:p>
        </w:tc>
        <w:tc>
          <w:tcPr>
            <w:tcW w:w="1418" w:type="dxa"/>
          </w:tcPr>
          <w:p w14:paraId="5C4884FC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 w:rsidRPr="003B5875">
              <w:rPr>
                <w:b/>
                <w:sz w:val="12"/>
                <w:szCs w:val="12"/>
              </w:rPr>
              <w:t xml:space="preserve">Puikus </w:t>
            </w:r>
            <w:r w:rsidRPr="00B44973">
              <w:rPr>
                <w:sz w:val="12"/>
                <w:szCs w:val="12"/>
              </w:rPr>
              <w:t>pranešimas,</w:t>
            </w:r>
            <w:r w:rsidRPr="003B5875">
              <w:rPr>
                <w:sz w:val="12"/>
                <w:szCs w:val="12"/>
              </w:rPr>
              <w:t xml:space="preserve"> atskleidžia</w:t>
            </w:r>
            <w:r>
              <w:rPr>
                <w:sz w:val="12"/>
                <w:szCs w:val="12"/>
              </w:rPr>
              <w:t>ntis</w:t>
            </w:r>
            <w:r w:rsidRPr="003B5875">
              <w:rPr>
                <w:sz w:val="12"/>
                <w:szCs w:val="12"/>
              </w:rPr>
              <w:t xml:space="preserve"> visą užduoties esmė, naudojama papildoma literatūra,</w:t>
            </w:r>
            <w:r>
              <w:rPr>
                <w:sz w:val="12"/>
                <w:szCs w:val="12"/>
              </w:rPr>
              <w:t xml:space="preserve"> kuri</w:t>
            </w:r>
            <w:r w:rsidRPr="003B5875">
              <w:rPr>
                <w:sz w:val="12"/>
                <w:szCs w:val="12"/>
              </w:rPr>
              <w:t xml:space="preserve"> nurodyta </w:t>
            </w:r>
            <w:r>
              <w:rPr>
                <w:sz w:val="12"/>
                <w:szCs w:val="12"/>
              </w:rPr>
              <w:t>ir taisyklingai cituojama</w:t>
            </w:r>
            <w:r w:rsidRPr="003B5875">
              <w:rPr>
                <w:sz w:val="12"/>
                <w:szCs w:val="12"/>
              </w:rPr>
              <w:t>.</w:t>
            </w:r>
          </w:p>
        </w:tc>
        <w:tc>
          <w:tcPr>
            <w:tcW w:w="1417" w:type="dxa"/>
          </w:tcPr>
          <w:p w14:paraId="6522A22B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 xml:space="preserve">Labai geras </w:t>
            </w:r>
            <w:r w:rsidRPr="003B5875">
              <w:rPr>
                <w:b/>
                <w:sz w:val="12"/>
                <w:szCs w:val="12"/>
              </w:rPr>
              <w:t xml:space="preserve"> </w:t>
            </w:r>
            <w:r w:rsidRPr="00B44973">
              <w:rPr>
                <w:sz w:val="12"/>
                <w:szCs w:val="12"/>
              </w:rPr>
              <w:t>pranešimas,</w:t>
            </w:r>
            <w:r w:rsidRPr="003B5875">
              <w:rPr>
                <w:sz w:val="12"/>
                <w:szCs w:val="12"/>
              </w:rPr>
              <w:t xml:space="preserve"> atskleidžia</w:t>
            </w:r>
            <w:r>
              <w:rPr>
                <w:sz w:val="12"/>
                <w:szCs w:val="12"/>
              </w:rPr>
              <w:t>ntis</w:t>
            </w:r>
            <w:r w:rsidRPr="003B5875">
              <w:rPr>
                <w:sz w:val="12"/>
                <w:szCs w:val="12"/>
              </w:rPr>
              <w:t xml:space="preserve"> visą užduoties esmė, naudojama papildoma literatūra,</w:t>
            </w:r>
            <w:r>
              <w:rPr>
                <w:sz w:val="12"/>
                <w:szCs w:val="12"/>
              </w:rPr>
              <w:t xml:space="preserve"> kuri</w:t>
            </w:r>
            <w:r w:rsidRPr="003B5875">
              <w:rPr>
                <w:sz w:val="12"/>
                <w:szCs w:val="12"/>
              </w:rPr>
              <w:t xml:space="preserve"> nurodyta </w:t>
            </w:r>
            <w:r>
              <w:rPr>
                <w:sz w:val="12"/>
                <w:szCs w:val="12"/>
              </w:rPr>
              <w:t>ir taisyklingai cituojama</w:t>
            </w:r>
            <w:r w:rsidRPr="003B5875">
              <w:rPr>
                <w:sz w:val="12"/>
                <w:szCs w:val="12"/>
              </w:rPr>
              <w:t>.</w:t>
            </w:r>
          </w:p>
        </w:tc>
        <w:tc>
          <w:tcPr>
            <w:tcW w:w="1418" w:type="dxa"/>
          </w:tcPr>
          <w:p w14:paraId="7CB437AA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 xml:space="preserve">Geras </w:t>
            </w:r>
            <w:r w:rsidRPr="003B5875">
              <w:rPr>
                <w:b/>
                <w:sz w:val="12"/>
                <w:szCs w:val="12"/>
              </w:rPr>
              <w:t xml:space="preserve"> </w:t>
            </w:r>
            <w:r w:rsidRPr="00B44973">
              <w:rPr>
                <w:sz w:val="12"/>
                <w:szCs w:val="12"/>
              </w:rPr>
              <w:t>pranešimas,</w:t>
            </w:r>
            <w:r w:rsidRPr="003B5875">
              <w:rPr>
                <w:sz w:val="12"/>
                <w:szCs w:val="12"/>
              </w:rPr>
              <w:t xml:space="preserve"> atskleidžia</w:t>
            </w:r>
            <w:r>
              <w:rPr>
                <w:sz w:val="12"/>
                <w:szCs w:val="12"/>
              </w:rPr>
              <w:t>ntis</w:t>
            </w:r>
            <w:r w:rsidRPr="003B5875">
              <w:rPr>
                <w:sz w:val="12"/>
                <w:szCs w:val="12"/>
              </w:rPr>
              <w:t xml:space="preserve"> visą užduoties esmė, naudojama papildoma literatūra,</w:t>
            </w:r>
            <w:r>
              <w:rPr>
                <w:sz w:val="12"/>
                <w:szCs w:val="12"/>
              </w:rPr>
              <w:t xml:space="preserve"> kuri</w:t>
            </w:r>
            <w:r w:rsidRPr="003B5875">
              <w:rPr>
                <w:sz w:val="12"/>
                <w:szCs w:val="12"/>
              </w:rPr>
              <w:t xml:space="preserve"> nurodyta </w:t>
            </w:r>
            <w:r>
              <w:rPr>
                <w:sz w:val="12"/>
                <w:szCs w:val="12"/>
              </w:rPr>
              <w:t>ir taisyklingai cituojama</w:t>
            </w:r>
            <w:r w:rsidRPr="003B5875">
              <w:rPr>
                <w:sz w:val="12"/>
                <w:szCs w:val="12"/>
              </w:rPr>
              <w:t>.</w:t>
            </w:r>
          </w:p>
        </w:tc>
        <w:tc>
          <w:tcPr>
            <w:tcW w:w="1559" w:type="dxa"/>
          </w:tcPr>
          <w:p w14:paraId="28C8721D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Pakankamas</w:t>
            </w:r>
            <w:r w:rsidRPr="003B5875">
              <w:rPr>
                <w:b/>
                <w:sz w:val="12"/>
                <w:szCs w:val="12"/>
              </w:rPr>
              <w:t xml:space="preserve"> </w:t>
            </w:r>
            <w:r w:rsidRPr="00B44973">
              <w:rPr>
                <w:sz w:val="12"/>
                <w:szCs w:val="12"/>
              </w:rPr>
              <w:t>pranešimas,</w:t>
            </w:r>
            <w:r w:rsidRPr="003B587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ne</w:t>
            </w:r>
            <w:r w:rsidRPr="003B5875">
              <w:rPr>
                <w:sz w:val="12"/>
                <w:szCs w:val="12"/>
              </w:rPr>
              <w:t>atskleidžia</w:t>
            </w:r>
            <w:r>
              <w:rPr>
                <w:sz w:val="12"/>
                <w:szCs w:val="12"/>
              </w:rPr>
              <w:t>nti</w:t>
            </w:r>
            <w:r w:rsidRPr="003B5875">
              <w:rPr>
                <w:sz w:val="12"/>
                <w:szCs w:val="12"/>
              </w:rPr>
              <w:t xml:space="preserve"> vis</w:t>
            </w:r>
            <w:r>
              <w:rPr>
                <w:sz w:val="12"/>
                <w:szCs w:val="12"/>
              </w:rPr>
              <w:t>os</w:t>
            </w:r>
            <w:r w:rsidRPr="003B5875">
              <w:rPr>
                <w:sz w:val="12"/>
                <w:szCs w:val="12"/>
              </w:rPr>
              <w:t xml:space="preserve"> užduoties esmė, </w:t>
            </w:r>
            <w:r>
              <w:rPr>
                <w:sz w:val="12"/>
                <w:szCs w:val="12"/>
              </w:rPr>
              <w:t xml:space="preserve">mažai </w:t>
            </w:r>
            <w:r w:rsidRPr="003B5875">
              <w:rPr>
                <w:sz w:val="12"/>
                <w:szCs w:val="12"/>
              </w:rPr>
              <w:t>naudojama papildoma literatūra,</w:t>
            </w:r>
            <w:r>
              <w:rPr>
                <w:sz w:val="12"/>
                <w:szCs w:val="12"/>
              </w:rPr>
              <w:t xml:space="preserve"> kuri</w:t>
            </w:r>
            <w:r w:rsidRPr="003B5875">
              <w:rPr>
                <w:sz w:val="12"/>
                <w:szCs w:val="12"/>
              </w:rPr>
              <w:t xml:space="preserve"> nurodyta </w:t>
            </w:r>
            <w:r>
              <w:rPr>
                <w:sz w:val="12"/>
                <w:szCs w:val="12"/>
              </w:rPr>
              <w:t>ir nelabai taisyklingai cituojama</w:t>
            </w:r>
            <w:r w:rsidRPr="003B5875">
              <w:rPr>
                <w:sz w:val="12"/>
                <w:szCs w:val="12"/>
              </w:rPr>
              <w:t>.</w:t>
            </w:r>
          </w:p>
        </w:tc>
        <w:tc>
          <w:tcPr>
            <w:tcW w:w="1559" w:type="dxa"/>
          </w:tcPr>
          <w:p w14:paraId="2CCE9808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Nepakankama</w:t>
            </w:r>
            <w:r w:rsidRPr="003B5875">
              <w:rPr>
                <w:b/>
                <w:sz w:val="12"/>
                <w:szCs w:val="12"/>
              </w:rPr>
              <w:t xml:space="preserve"> </w:t>
            </w:r>
            <w:r w:rsidRPr="00B44973">
              <w:rPr>
                <w:sz w:val="12"/>
                <w:szCs w:val="12"/>
              </w:rPr>
              <w:t>pranešim</w:t>
            </w:r>
            <w:r>
              <w:rPr>
                <w:sz w:val="12"/>
                <w:szCs w:val="12"/>
              </w:rPr>
              <w:t>o kokybė</w:t>
            </w:r>
            <w:r w:rsidRPr="00B44973">
              <w:rPr>
                <w:sz w:val="12"/>
                <w:szCs w:val="12"/>
              </w:rPr>
              <w:t>,</w:t>
            </w:r>
            <w:r w:rsidRPr="003B587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ne</w:t>
            </w:r>
            <w:r w:rsidRPr="003B5875">
              <w:rPr>
                <w:sz w:val="12"/>
                <w:szCs w:val="12"/>
              </w:rPr>
              <w:t>atskleidžia</w:t>
            </w:r>
            <w:r>
              <w:rPr>
                <w:sz w:val="12"/>
                <w:szCs w:val="12"/>
              </w:rPr>
              <w:t>nti</w:t>
            </w:r>
            <w:r w:rsidRPr="003B5875">
              <w:rPr>
                <w:sz w:val="12"/>
                <w:szCs w:val="12"/>
              </w:rPr>
              <w:t xml:space="preserve"> vis</w:t>
            </w:r>
            <w:r>
              <w:rPr>
                <w:sz w:val="12"/>
                <w:szCs w:val="12"/>
              </w:rPr>
              <w:t>os</w:t>
            </w:r>
            <w:r w:rsidRPr="003B5875">
              <w:rPr>
                <w:sz w:val="12"/>
                <w:szCs w:val="12"/>
              </w:rPr>
              <w:t xml:space="preserve"> užduoties esmė</w:t>
            </w:r>
            <w:r>
              <w:rPr>
                <w:sz w:val="12"/>
                <w:szCs w:val="12"/>
              </w:rPr>
              <w:t>s</w:t>
            </w:r>
            <w:r w:rsidRPr="003B5875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nenaudojama papildoma literatūra ir nelabai taisyklingai cituojama</w:t>
            </w:r>
            <w:r w:rsidRPr="003B5875">
              <w:rPr>
                <w:sz w:val="12"/>
                <w:szCs w:val="12"/>
              </w:rPr>
              <w:t>.</w:t>
            </w:r>
          </w:p>
        </w:tc>
        <w:tc>
          <w:tcPr>
            <w:tcW w:w="1418" w:type="dxa"/>
          </w:tcPr>
          <w:p w14:paraId="0CAB280D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Labai prasta</w:t>
            </w:r>
            <w:r w:rsidRPr="003B5875">
              <w:rPr>
                <w:b/>
                <w:sz w:val="12"/>
                <w:szCs w:val="12"/>
              </w:rPr>
              <w:t xml:space="preserve"> </w:t>
            </w:r>
            <w:r w:rsidRPr="00B44973">
              <w:rPr>
                <w:sz w:val="12"/>
                <w:szCs w:val="12"/>
              </w:rPr>
              <w:t>pranešim</w:t>
            </w:r>
            <w:r>
              <w:rPr>
                <w:sz w:val="12"/>
                <w:szCs w:val="12"/>
              </w:rPr>
              <w:t>o kokybė</w:t>
            </w:r>
            <w:r w:rsidRPr="00B44973">
              <w:rPr>
                <w:sz w:val="12"/>
                <w:szCs w:val="12"/>
              </w:rPr>
              <w:t>,</w:t>
            </w:r>
            <w:r w:rsidRPr="003B587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ne</w:t>
            </w:r>
            <w:r w:rsidRPr="003B5875">
              <w:rPr>
                <w:sz w:val="12"/>
                <w:szCs w:val="12"/>
              </w:rPr>
              <w:t>atskleidžia</w:t>
            </w:r>
            <w:r>
              <w:rPr>
                <w:sz w:val="12"/>
                <w:szCs w:val="12"/>
              </w:rPr>
              <w:t>nti</w:t>
            </w:r>
            <w:r w:rsidRPr="003B5875">
              <w:rPr>
                <w:sz w:val="12"/>
                <w:szCs w:val="12"/>
              </w:rPr>
              <w:t xml:space="preserve"> vis</w:t>
            </w:r>
            <w:r>
              <w:rPr>
                <w:sz w:val="12"/>
                <w:szCs w:val="12"/>
              </w:rPr>
              <w:t>os</w:t>
            </w:r>
            <w:r w:rsidRPr="003B5875">
              <w:rPr>
                <w:sz w:val="12"/>
                <w:szCs w:val="12"/>
              </w:rPr>
              <w:t xml:space="preserve"> užduoties esmė</w:t>
            </w:r>
            <w:r>
              <w:rPr>
                <w:sz w:val="12"/>
                <w:szCs w:val="12"/>
              </w:rPr>
              <w:t>s</w:t>
            </w:r>
            <w:r w:rsidRPr="003B5875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nenaudojama literatūra ir netaisyklingai cituojama</w:t>
            </w:r>
            <w:r w:rsidRPr="003B5875">
              <w:rPr>
                <w:sz w:val="12"/>
                <w:szCs w:val="12"/>
              </w:rPr>
              <w:t>.</w:t>
            </w:r>
          </w:p>
        </w:tc>
      </w:tr>
      <w:tr w:rsidR="00AB6079" w14:paraId="55B9A0E6" w14:textId="77777777" w:rsidTr="0012289B">
        <w:tc>
          <w:tcPr>
            <w:tcW w:w="1384" w:type="dxa"/>
          </w:tcPr>
          <w:p w14:paraId="44371DB7" w14:textId="77777777" w:rsidR="00AB6079" w:rsidRPr="00B0775A" w:rsidRDefault="00AB6079" w:rsidP="0012289B">
            <w:pPr>
              <w:pStyle w:val="Default"/>
              <w:jc w:val="center"/>
              <w:rPr>
                <w:sz w:val="16"/>
                <w:szCs w:val="16"/>
              </w:rPr>
            </w:pPr>
            <w:r w:rsidRPr="00B0775A">
              <w:rPr>
                <w:sz w:val="16"/>
                <w:szCs w:val="16"/>
              </w:rPr>
              <w:t>Pristatymas</w:t>
            </w:r>
          </w:p>
          <w:p w14:paraId="117BCDAD" w14:textId="77777777" w:rsidR="00AB6079" w:rsidRPr="00B0775A" w:rsidRDefault="00AB6079" w:rsidP="0012289B">
            <w:pPr>
              <w:pStyle w:val="Default"/>
              <w:jc w:val="center"/>
              <w:rPr>
                <w:sz w:val="16"/>
                <w:szCs w:val="16"/>
              </w:rPr>
            </w:pPr>
            <w:r w:rsidRPr="00B0775A">
              <w:rPr>
                <w:sz w:val="16"/>
                <w:szCs w:val="16"/>
              </w:rPr>
              <w:t>5-10min.</w:t>
            </w:r>
          </w:p>
        </w:tc>
        <w:tc>
          <w:tcPr>
            <w:tcW w:w="1418" w:type="dxa"/>
          </w:tcPr>
          <w:p w14:paraId="558E114E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 w:rsidRPr="00E6035A">
              <w:rPr>
                <w:b/>
                <w:sz w:val="12"/>
                <w:szCs w:val="12"/>
              </w:rPr>
              <w:t>Puikus</w:t>
            </w:r>
            <w:r w:rsidRPr="00E6035A">
              <w:rPr>
                <w:sz w:val="12"/>
                <w:szCs w:val="12"/>
              </w:rPr>
              <w:t>, aiškus ir sklandus pristatymas. Palaikomas kontaktas su auditorija, vedama diskusija.</w:t>
            </w:r>
          </w:p>
        </w:tc>
        <w:tc>
          <w:tcPr>
            <w:tcW w:w="1417" w:type="dxa"/>
          </w:tcPr>
          <w:p w14:paraId="463AC4A9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Labai geras</w:t>
            </w:r>
            <w:r w:rsidRPr="00E6035A">
              <w:rPr>
                <w:sz w:val="12"/>
                <w:szCs w:val="12"/>
              </w:rPr>
              <w:t xml:space="preserve"> ir sklandus pristatymas. </w:t>
            </w:r>
            <w:r>
              <w:rPr>
                <w:sz w:val="12"/>
                <w:szCs w:val="12"/>
              </w:rPr>
              <w:t>V</w:t>
            </w:r>
            <w:r w:rsidRPr="00E6035A">
              <w:rPr>
                <w:sz w:val="12"/>
                <w:szCs w:val="12"/>
              </w:rPr>
              <w:t>edama diskusija.</w:t>
            </w:r>
          </w:p>
        </w:tc>
        <w:tc>
          <w:tcPr>
            <w:tcW w:w="1418" w:type="dxa"/>
          </w:tcPr>
          <w:p w14:paraId="579773BD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Geras</w:t>
            </w:r>
            <w:r w:rsidRPr="00E6035A">
              <w:rPr>
                <w:sz w:val="12"/>
                <w:szCs w:val="12"/>
              </w:rPr>
              <w:t xml:space="preserve"> pristatymas. Palaikomas kontaktas su auditorija, </w:t>
            </w:r>
            <w:r>
              <w:rPr>
                <w:sz w:val="12"/>
                <w:szCs w:val="12"/>
              </w:rPr>
              <w:t xml:space="preserve">sunkiai </w:t>
            </w:r>
            <w:r w:rsidRPr="00E6035A">
              <w:rPr>
                <w:sz w:val="12"/>
                <w:szCs w:val="12"/>
              </w:rPr>
              <w:t>disku</w:t>
            </w:r>
            <w:r>
              <w:rPr>
                <w:sz w:val="12"/>
                <w:szCs w:val="12"/>
              </w:rPr>
              <w:t>tuoja</w:t>
            </w:r>
            <w:r w:rsidRPr="00E6035A">
              <w:rPr>
                <w:sz w:val="12"/>
                <w:szCs w:val="12"/>
              </w:rPr>
              <w:t>.</w:t>
            </w:r>
          </w:p>
        </w:tc>
        <w:tc>
          <w:tcPr>
            <w:tcW w:w="1559" w:type="dxa"/>
          </w:tcPr>
          <w:p w14:paraId="68400C86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Pakankama</w:t>
            </w:r>
            <w:r w:rsidRPr="00E6035A">
              <w:rPr>
                <w:sz w:val="12"/>
                <w:szCs w:val="12"/>
              </w:rPr>
              <w:t xml:space="preserve"> pristatym</w:t>
            </w:r>
            <w:r>
              <w:rPr>
                <w:sz w:val="12"/>
                <w:szCs w:val="12"/>
              </w:rPr>
              <w:t>o kokybė</w:t>
            </w:r>
            <w:r w:rsidRPr="00E6035A">
              <w:rPr>
                <w:sz w:val="12"/>
                <w:szCs w:val="12"/>
              </w:rPr>
              <w:t xml:space="preserve">. </w:t>
            </w:r>
            <w:r>
              <w:rPr>
                <w:sz w:val="12"/>
                <w:szCs w:val="12"/>
              </w:rPr>
              <w:t xml:space="preserve">Silpnas </w:t>
            </w:r>
            <w:r w:rsidRPr="00E6035A">
              <w:rPr>
                <w:sz w:val="12"/>
                <w:szCs w:val="12"/>
              </w:rPr>
              <w:t xml:space="preserve">kontaktas su auditorija, </w:t>
            </w:r>
            <w:r>
              <w:rPr>
                <w:sz w:val="12"/>
                <w:szCs w:val="12"/>
              </w:rPr>
              <w:t>ne</w:t>
            </w:r>
            <w:r w:rsidRPr="00E6035A">
              <w:rPr>
                <w:sz w:val="12"/>
                <w:szCs w:val="12"/>
              </w:rPr>
              <w:t>disku</w:t>
            </w:r>
            <w:r>
              <w:rPr>
                <w:sz w:val="12"/>
                <w:szCs w:val="12"/>
              </w:rPr>
              <w:t>tuojama</w:t>
            </w:r>
            <w:r w:rsidRPr="00E6035A">
              <w:rPr>
                <w:sz w:val="12"/>
                <w:szCs w:val="12"/>
              </w:rPr>
              <w:t>.</w:t>
            </w:r>
          </w:p>
        </w:tc>
        <w:tc>
          <w:tcPr>
            <w:tcW w:w="1559" w:type="dxa"/>
          </w:tcPr>
          <w:p w14:paraId="7C2D5BF9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Nepakankama</w:t>
            </w:r>
            <w:r w:rsidRPr="00E6035A">
              <w:rPr>
                <w:sz w:val="12"/>
                <w:szCs w:val="12"/>
              </w:rPr>
              <w:t xml:space="preserve"> pristatym</w:t>
            </w:r>
            <w:r>
              <w:rPr>
                <w:sz w:val="12"/>
                <w:szCs w:val="12"/>
              </w:rPr>
              <w:t>o kokybė</w:t>
            </w:r>
            <w:r w:rsidRPr="00E6035A">
              <w:rPr>
                <w:sz w:val="12"/>
                <w:szCs w:val="12"/>
              </w:rPr>
              <w:t xml:space="preserve">. </w:t>
            </w:r>
            <w:r>
              <w:rPr>
                <w:sz w:val="12"/>
                <w:szCs w:val="12"/>
              </w:rPr>
              <w:t xml:space="preserve">Labai silpnas </w:t>
            </w:r>
            <w:r w:rsidRPr="00E6035A">
              <w:rPr>
                <w:sz w:val="12"/>
                <w:szCs w:val="12"/>
              </w:rPr>
              <w:t xml:space="preserve">kontaktas su auditorija, </w:t>
            </w:r>
            <w:r>
              <w:rPr>
                <w:sz w:val="12"/>
                <w:szCs w:val="12"/>
              </w:rPr>
              <w:t>ne</w:t>
            </w:r>
            <w:r w:rsidRPr="00E6035A">
              <w:rPr>
                <w:sz w:val="12"/>
                <w:szCs w:val="12"/>
              </w:rPr>
              <w:t>disku</w:t>
            </w:r>
            <w:r>
              <w:rPr>
                <w:sz w:val="12"/>
                <w:szCs w:val="12"/>
              </w:rPr>
              <w:t>tuojama</w:t>
            </w:r>
            <w:r w:rsidRPr="00E6035A">
              <w:rPr>
                <w:sz w:val="12"/>
                <w:szCs w:val="12"/>
              </w:rPr>
              <w:t>.</w:t>
            </w:r>
          </w:p>
        </w:tc>
        <w:tc>
          <w:tcPr>
            <w:tcW w:w="1418" w:type="dxa"/>
          </w:tcPr>
          <w:p w14:paraId="732E63DA" w14:textId="77777777" w:rsidR="00AB6079" w:rsidRPr="00F46072" w:rsidRDefault="00AB6079" w:rsidP="0012289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Labai prasta</w:t>
            </w:r>
            <w:r w:rsidRPr="00E6035A">
              <w:rPr>
                <w:sz w:val="12"/>
                <w:szCs w:val="12"/>
              </w:rPr>
              <w:t xml:space="preserve"> pristatym</w:t>
            </w:r>
            <w:r>
              <w:rPr>
                <w:sz w:val="12"/>
                <w:szCs w:val="12"/>
              </w:rPr>
              <w:t>o kokybė</w:t>
            </w:r>
            <w:r w:rsidRPr="00E6035A">
              <w:rPr>
                <w:sz w:val="12"/>
                <w:szCs w:val="12"/>
              </w:rPr>
              <w:t xml:space="preserve">. </w:t>
            </w:r>
            <w:r>
              <w:rPr>
                <w:sz w:val="12"/>
                <w:szCs w:val="12"/>
              </w:rPr>
              <w:t>K</w:t>
            </w:r>
            <w:r w:rsidRPr="00E6035A">
              <w:rPr>
                <w:sz w:val="12"/>
                <w:szCs w:val="12"/>
              </w:rPr>
              <w:t>ontakt</w:t>
            </w:r>
            <w:r>
              <w:rPr>
                <w:sz w:val="12"/>
                <w:szCs w:val="12"/>
              </w:rPr>
              <w:t>o</w:t>
            </w:r>
            <w:r w:rsidRPr="00E6035A">
              <w:rPr>
                <w:sz w:val="12"/>
                <w:szCs w:val="12"/>
              </w:rPr>
              <w:t xml:space="preserve"> su auditorija</w:t>
            </w:r>
            <w:r>
              <w:rPr>
                <w:sz w:val="12"/>
                <w:szCs w:val="12"/>
              </w:rPr>
              <w:t xml:space="preserve"> nėra</w:t>
            </w:r>
            <w:r w:rsidRPr="00E6035A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>ne</w:t>
            </w:r>
            <w:r w:rsidRPr="00E6035A">
              <w:rPr>
                <w:sz w:val="12"/>
                <w:szCs w:val="12"/>
              </w:rPr>
              <w:t>disku</w:t>
            </w:r>
            <w:r>
              <w:rPr>
                <w:sz w:val="12"/>
                <w:szCs w:val="12"/>
              </w:rPr>
              <w:t>tuojama</w:t>
            </w:r>
            <w:r w:rsidRPr="00E6035A">
              <w:rPr>
                <w:sz w:val="12"/>
                <w:szCs w:val="12"/>
              </w:rPr>
              <w:t>.</w:t>
            </w:r>
          </w:p>
        </w:tc>
      </w:tr>
    </w:tbl>
    <w:p w14:paraId="4D5E7763" w14:textId="77777777" w:rsidR="00AB6079" w:rsidRDefault="00AB6079" w:rsidP="00AB6079">
      <w:pPr>
        <w:pStyle w:val="NormalWeb"/>
        <w:keepNext/>
        <w:numPr>
          <w:ilvl w:val="0"/>
          <w:numId w:val="1"/>
        </w:numPr>
        <w:spacing w:before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Egzaminas raštu.</w:t>
      </w:r>
    </w:p>
    <w:p w14:paraId="3C16F705" w14:textId="77777777" w:rsidR="0078413E" w:rsidRDefault="0078413E" w:rsidP="0078413E">
      <w:pPr>
        <w:pStyle w:val="NormalWeb"/>
        <w:keepNext/>
        <w:spacing w:before="60"/>
        <w:ind w:left="46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Pateikiama po vieną probleminį klausimą iš kiekvienos tematikos. Kiekvienas atsakymas vertinamas 10 balų sistema. Visų vertinimų vidurkis suformuoja galutinį pažymį. Atsižvelgiama į šiuos kriterijus:</w:t>
      </w:r>
    </w:p>
    <w:p w14:paraId="580F3D6D" w14:textId="77777777" w:rsidR="0078413E" w:rsidRDefault="0078413E" w:rsidP="0078413E">
      <w:pPr>
        <w:pStyle w:val="NormalWeb"/>
        <w:keepNext/>
        <w:spacing w:before="60"/>
        <w:ind w:left="46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Tyrimų srities aktualumas ir būklė pasaulyje, universiteto mokslininkų atliekami tyrimai šioje srityje, taikomi šiuolaikiniai srities tyrimo metodai, galimybė pasinaudoti panašiais tyrimais savo disertaciniame darbe (iki 2,5 balo už kiekvieną aspektą).</w:t>
      </w:r>
    </w:p>
    <w:p w14:paraId="5BB46ACB" w14:textId="77777777" w:rsidR="007D093A" w:rsidRDefault="007D093A" w:rsidP="007D093A">
      <w:pPr>
        <w:pStyle w:val="NormalWeb"/>
        <w:keepNext/>
        <w:spacing w:before="60"/>
        <w:ind w:left="468"/>
        <w:rPr>
          <w:color w:val="000000"/>
          <w:sz w:val="22"/>
          <w:szCs w:val="22"/>
        </w:rPr>
      </w:pPr>
    </w:p>
    <w:p w14:paraId="3371D2AD" w14:textId="77777777" w:rsidR="00AB6079" w:rsidRDefault="00AB6079" w:rsidP="00AB6079">
      <w:pPr>
        <w:pStyle w:val="NormalWeb"/>
        <w:keepNext/>
        <w:spacing w:before="60"/>
        <w:ind w:left="468"/>
        <w:rPr>
          <w:color w:val="000000"/>
          <w:sz w:val="22"/>
          <w:szCs w:val="22"/>
        </w:rPr>
      </w:pPr>
    </w:p>
    <w:p w14:paraId="30AC0406" w14:textId="77777777" w:rsidR="00F27263" w:rsidRDefault="001620FB">
      <w:pPr>
        <w:pStyle w:val="NormalWeb"/>
        <w:keepNext/>
        <w:spacing w:before="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Pagrindinė literatūra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"/>
        <w:gridCol w:w="6023"/>
        <w:gridCol w:w="534"/>
        <w:gridCol w:w="634"/>
        <w:gridCol w:w="862"/>
        <w:gridCol w:w="746"/>
      </w:tblGrid>
      <w:tr w:rsidR="00F27263" w:rsidRPr="00FA3AFB" w14:paraId="64ECCF54" w14:textId="77777777" w:rsidTr="00FA3AFB">
        <w:trPr>
          <w:tblHeader/>
        </w:trPr>
        <w:tc>
          <w:tcPr>
            <w:tcW w:w="42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33777" w14:textId="77777777" w:rsidR="00F27263" w:rsidRPr="00FA3AFB" w:rsidRDefault="001620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Eil.Nr.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3AF8A" w14:textId="77777777" w:rsidR="00F27263" w:rsidRPr="00FA3AFB" w:rsidRDefault="001620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Literatūros šaltinio pavadinimas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421CC6" w14:textId="77777777" w:rsidR="00F27263" w:rsidRPr="00FA3AFB" w:rsidRDefault="001620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Leidinio LSU bibliotekoje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69107" w14:textId="77777777" w:rsidR="00F27263" w:rsidRPr="00FA3AFB" w:rsidRDefault="001620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Ar yra LSU knygyne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067CC2" w14:textId="77777777" w:rsidR="00F27263" w:rsidRPr="00FA3AFB" w:rsidRDefault="001620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Egz. sk. fak. metod. kab.</w:t>
            </w:r>
          </w:p>
        </w:tc>
      </w:tr>
      <w:tr w:rsidR="00F27263" w:rsidRPr="00FA3AFB" w14:paraId="0E479CBA" w14:textId="77777777" w:rsidTr="00FA3AFB">
        <w:trPr>
          <w:tblHeader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AB3D6" w14:textId="77777777" w:rsidR="00F27263" w:rsidRPr="00FA3AFB" w:rsidRDefault="00F27263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20F47" w14:textId="77777777" w:rsidR="00F27263" w:rsidRPr="00FA3AFB" w:rsidRDefault="00F27263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80FE6B" w14:textId="77777777" w:rsidR="00F27263" w:rsidRPr="00FA3AFB" w:rsidRDefault="001620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šifras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D30B9" w14:textId="77777777" w:rsidR="00F27263" w:rsidRPr="00FA3AFB" w:rsidRDefault="001620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egz. sk.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331F3" w14:textId="77777777" w:rsidR="00F27263" w:rsidRPr="00FA3AFB" w:rsidRDefault="00F27263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102426" w14:textId="77777777" w:rsidR="00F27263" w:rsidRPr="00FA3AFB" w:rsidRDefault="00F27263" w:rsidP="00FA3AFB">
            <w:pPr>
              <w:jc w:val="both"/>
              <w:rPr>
                <w:sz w:val="22"/>
                <w:szCs w:val="22"/>
              </w:rPr>
            </w:pPr>
          </w:p>
        </w:tc>
      </w:tr>
      <w:tr w:rsidR="00FA3AFB" w:rsidRPr="00FA3AFB" w14:paraId="0E152D78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18EF4" w14:textId="392424CB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60AAB" w14:textId="64CC5F39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proofErr w:type="spellStart"/>
            <w:r w:rsidRPr="00FA3AFB">
              <w:rPr>
                <w:sz w:val="22"/>
                <w:szCs w:val="22"/>
              </w:rPr>
              <w:t>Skurvydas</w:t>
            </w:r>
            <w:proofErr w:type="spellEnd"/>
            <w:r w:rsidRPr="00FA3AFB">
              <w:rPr>
                <w:sz w:val="22"/>
                <w:szCs w:val="22"/>
              </w:rPr>
              <w:t xml:space="preserve">, A., </w:t>
            </w:r>
            <w:proofErr w:type="spellStart"/>
            <w:r w:rsidRPr="00FA3AFB">
              <w:rPr>
                <w:sz w:val="22"/>
                <w:szCs w:val="22"/>
              </w:rPr>
              <w:t>Jurgelaitienė</w:t>
            </w:r>
            <w:proofErr w:type="spellEnd"/>
            <w:r w:rsidRPr="00FA3AFB">
              <w:rPr>
                <w:sz w:val="22"/>
                <w:szCs w:val="22"/>
              </w:rPr>
              <w:t xml:space="preserve">, G., Kamandulis, S., Mickevičienė, D., Brazaitis, M., </w:t>
            </w:r>
            <w:proofErr w:type="spellStart"/>
            <w:r w:rsidRPr="00FA3AFB">
              <w:rPr>
                <w:sz w:val="22"/>
                <w:szCs w:val="22"/>
              </w:rPr>
              <w:t>Valančienė</w:t>
            </w:r>
            <w:proofErr w:type="spellEnd"/>
            <w:r w:rsidRPr="00FA3AFB">
              <w:rPr>
                <w:sz w:val="22"/>
                <w:szCs w:val="22"/>
              </w:rPr>
              <w:t xml:space="preserve">, D., </w:t>
            </w:r>
            <w:proofErr w:type="spellStart"/>
            <w:r w:rsidRPr="00FA3AFB">
              <w:rPr>
                <w:sz w:val="22"/>
                <w:szCs w:val="22"/>
              </w:rPr>
              <w:t>Karanauskienė</w:t>
            </w:r>
            <w:proofErr w:type="spellEnd"/>
            <w:r w:rsidRPr="00FA3AFB">
              <w:rPr>
                <w:sz w:val="22"/>
                <w:szCs w:val="22"/>
              </w:rPr>
              <w:t xml:space="preserve">, D., Mickevičius, M., &amp; Mamkus, G. (2019). </w:t>
            </w:r>
            <w:proofErr w:type="spellStart"/>
            <w:r w:rsidRPr="00FA3AFB">
              <w:rPr>
                <w:sz w:val="22"/>
                <w:szCs w:val="22"/>
              </w:rPr>
              <w:t>What</w:t>
            </w:r>
            <w:proofErr w:type="spellEnd"/>
            <w:r w:rsidRPr="00FA3AFB">
              <w:rPr>
                <w:sz w:val="22"/>
                <w:szCs w:val="22"/>
              </w:rPr>
              <w:t xml:space="preserve"> are </w:t>
            </w:r>
            <w:proofErr w:type="spellStart"/>
            <w:r w:rsidRPr="00FA3AFB">
              <w:rPr>
                <w:sz w:val="22"/>
                <w:szCs w:val="22"/>
              </w:rPr>
              <w:t>the</w:t>
            </w:r>
            <w:proofErr w:type="spellEnd"/>
            <w:r w:rsidRPr="00FA3AFB">
              <w:rPr>
                <w:sz w:val="22"/>
                <w:szCs w:val="22"/>
              </w:rPr>
              <w:t xml:space="preserve"> best </w:t>
            </w:r>
            <w:proofErr w:type="spellStart"/>
            <w:r w:rsidRPr="00FA3AFB">
              <w:rPr>
                <w:sz w:val="22"/>
                <w:szCs w:val="22"/>
              </w:rPr>
              <w:t>isometric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exercises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of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muscle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potentiation</w:t>
            </w:r>
            <w:proofErr w:type="spellEnd"/>
            <w:r w:rsidRPr="00FA3AFB">
              <w:rPr>
                <w:sz w:val="22"/>
                <w:szCs w:val="22"/>
              </w:rPr>
              <w:t xml:space="preserve">? </w:t>
            </w:r>
            <w:proofErr w:type="spellStart"/>
            <w:r w:rsidRPr="00FA3AFB">
              <w:rPr>
                <w:sz w:val="22"/>
                <w:szCs w:val="22"/>
              </w:rPr>
              <w:t>European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Journal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of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Applied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Physiology</w:t>
            </w:r>
            <w:proofErr w:type="spellEnd"/>
            <w:r w:rsidRPr="00FA3AFB">
              <w:rPr>
                <w:sz w:val="22"/>
                <w:szCs w:val="22"/>
              </w:rPr>
              <w:t>, 119(2), 359–372.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42ED7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5DD85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03B57" w14:textId="0F6DECA5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1548B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</w:tr>
      <w:tr w:rsidR="00FA3AFB" w:rsidRPr="00FA3AFB" w14:paraId="6698AAE2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474D8" w14:textId="4DD423C0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36620" w14:textId="3FFF89CD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proofErr w:type="spellStart"/>
            <w:r w:rsidRPr="00FA3AFB">
              <w:rPr>
                <w:sz w:val="22"/>
                <w:szCs w:val="22"/>
              </w:rPr>
              <w:t>Boullosa</w:t>
            </w:r>
            <w:proofErr w:type="spellEnd"/>
            <w:r w:rsidRPr="00FA3AFB">
              <w:rPr>
                <w:sz w:val="22"/>
                <w:szCs w:val="22"/>
              </w:rPr>
              <w:t xml:space="preserve">, D. (2021). </w:t>
            </w:r>
            <w:proofErr w:type="spellStart"/>
            <w:r w:rsidRPr="00FA3AFB">
              <w:rPr>
                <w:sz w:val="22"/>
                <w:szCs w:val="22"/>
              </w:rPr>
              <w:t>Post-activation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performance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enhancement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strategies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in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sport</w:t>
            </w:r>
            <w:proofErr w:type="spellEnd"/>
            <w:r w:rsidRPr="00FA3AFB">
              <w:rPr>
                <w:sz w:val="22"/>
                <w:szCs w:val="22"/>
              </w:rPr>
              <w:t xml:space="preserve">: A </w:t>
            </w:r>
            <w:proofErr w:type="spellStart"/>
            <w:r w:rsidRPr="00FA3AFB">
              <w:rPr>
                <w:sz w:val="22"/>
                <w:szCs w:val="22"/>
              </w:rPr>
              <w:t>brief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review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for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practitioners</w:t>
            </w:r>
            <w:proofErr w:type="spellEnd"/>
            <w:r w:rsidRPr="00FA3AFB">
              <w:rPr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sz w:val="22"/>
                <w:szCs w:val="22"/>
              </w:rPr>
              <w:t>Human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Movement</w:t>
            </w:r>
            <w:proofErr w:type="spellEnd"/>
            <w:r w:rsidRPr="00FA3AFB">
              <w:rPr>
                <w:sz w:val="22"/>
                <w:szCs w:val="22"/>
              </w:rPr>
              <w:t>, 22(4), 1–11. https://doi.org/10.5114/hm.2021.103280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1A36E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78995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5CBB4" w14:textId="495666BF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4A989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</w:tr>
      <w:tr w:rsidR="00FA3AFB" w:rsidRPr="00FA3AFB" w14:paraId="4A7E6070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F8C22" w14:textId="7E0BE779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FE2DF" w14:textId="1A6E602A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proofErr w:type="spellStart"/>
            <w:r w:rsidRPr="00FA3AFB">
              <w:rPr>
                <w:sz w:val="22"/>
                <w:szCs w:val="22"/>
              </w:rPr>
              <w:t>Blazevich</w:t>
            </w:r>
            <w:proofErr w:type="spellEnd"/>
            <w:r w:rsidRPr="00FA3AFB">
              <w:rPr>
                <w:sz w:val="22"/>
                <w:szCs w:val="22"/>
              </w:rPr>
              <w:t xml:space="preserve">, A. J., &amp; </w:t>
            </w:r>
            <w:proofErr w:type="spellStart"/>
            <w:r w:rsidRPr="00FA3AFB">
              <w:rPr>
                <w:sz w:val="22"/>
                <w:szCs w:val="22"/>
              </w:rPr>
              <w:t>Babault</w:t>
            </w:r>
            <w:proofErr w:type="spellEnd"/>
            <w:r w:rsidRPr="00FA3AFB">
              <w:rPr>
                <w:sz w:val="22"/>
                <w:szCs w:val="22"/>
              </w:rPr>
              <w:t xml:space="preserve">, N. (2019). </w:t>
            </w:r>
            <w:proofErr w:type="spellStart"/>
            <w:r w:rsidRPr="00FA3AFB">
              <w:rPr>
                <w:sz w:val="22"/>
                <w:szCs w:val="22"/>
              </w:rPr>
              <w:t>Post-activation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potentiation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versus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post-activation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performance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enhancement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in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humans</w:t>
            </w:r>
            <w:proofErr w:type="spellEnd"/>
            <w:r w:rsidRPr="00FA3AFB">
              <w:rPr>
                <w:sz w:val="22"/>
                <w:szCs w:val="22"/>
              </w:rPr>
              <w:t xml:space="preserve">: </w:t>
            </w:r>
            <w:proofErr w:type="spellStart"/>
            <w:r w:rsidRPr="00FA3AFB">
              <w:rPr>
                <w:sz w:val="22"/>
                <w:szCs w:val="22"/>
              </w:rPr>
              <w:t>Historical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perspective</w:t>
            </w:r>
            <w:proofErr w:type="spellEnd"/>
            <w:r w:rsidRPr="00FA3AFB">
              <w:rPr>
                <w:sz w:val="22"/>
                <w:szCs w:val="22"/>
              </w:rPr>
              <w:t xml:space="preserve">, </w:t>
            </w:r>
            <w:proofErr w:type="spellStart"/>
            <w:r w:rsidRPr="00FA3AFB">
              <w:rPr>
                <w:sz w:val="22"/>
                <w:szCs w:val="22"/>
              </w:rPr>
              <w:t>underlying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mechanisms</w:t>
            </w:r>
            <w:proofErr w:type="spellEnd"/>
            <w:r w:rsidRPr="00FA3AFB">
              <w:rPr>
                <w:sz w:val="22"/>
                <w:szCs w:val="22"/>
              </w:rPr>
              <w:t xml:space="preserve">, </w:t>
            </w:r>
            <w:proofErr w:type="spellStart"/>
            <w:r w:rsidRPr="00FA3AFB">
              <w:rPr>
                <w:sz w:val="22"/>
                <w:szCs w:val="22"/>
              </w:rPr>
              <w:t>and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current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issues</w:t>
            </w:r>
            <w:proofErr w:type="spellEnd"/>
            <w:r w:rsidRPr="00FA3AFB">
              <w:rPr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sz w:val="22"/>
                <w:szCs w:val="22"/>
              </w:rPr>
              <w:t>Frontiers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in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Physiology</w:t>
            </w:r>
            <w:proofErr w:type="spellEnd"/>
            <w:r w:rsidRPr="00FA3AFB">
              <w:rPr>
                <w:sz w:val="22"/>
                <w:szCs w:val="22"/>
              </w:rPr>
              <w:t>, 10, 1359. https://doi.org/10.3389/fphys.2019.01359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F5BC7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0C82B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C0298" w14:textId="176BF9EF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C6D6B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</w:tr>
      <w:tr w:rsidR="00FA3AFB" w:rsidRPr="00FA3AFB" w14:paraId="79DD6306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4B228" w14:textId="2B43D2D2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37003" w14:textId="151360CC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proofErr w:type="spellStart"/>
            <w:r w:rsidRPr="00FA3AFB">
              <w:rPr>
                <w:sz w:val="22"/>
                <w:szCs w:val="22"/>
              </w:rPr>
              <w:t>Formiglio</w:t>
            </w:r>
            <w:proofErr w:type="spellEnd"/>
            <w:r w:rsidRPr="00FA3AFB">
              <w:rPr>
                <w:sz w:val="22"/>
                <w:szCs w:val="22"/>
              </w:rPr>
              <w:t xml:space="preserve">, E., </w:t>
            </w:r>
            <w:proofErr w:type="spellStart"/>
            <w:r w:rsidRPr="00FA3AFB">
              <w:rPr>
                <w:sz w:val="22"/>
                <w:szCs w:val="22"/>
              </w:rPr>
              <w:t>Patti</w:t>
            </w:r>
            <w:proofErr w:type="spellEnd"/>
            <w:r w:rsidRPr="00FA3AFB">
              <w:rPr>
                <w:sz w:val="22"/>
                <w:szCs w:val="22"/>
              </w:rPr>
              <w:t xml:space="preserve">, A., </w:t>
            </w:r>
            <w:proofErr w:type="spellStart"/>
            <w:r w:rsidRPr="00FA3AFB">
              <w:rPr>
                <w:sz w:val="22"/>
                <w:szCs w:val="22"/>
              </w:rPr>
              <w:t>Fernández-Peña</w:t>
            </w:r>
            <w:proofErr w:type="spellEnd"/>
            <w:r w:rsidRPr="00FA3AFB">
              <w:rPr>
                <w:sz w:val="22"/>
                <w:szCs w:val="22"/>
              </w:rPr>
              <w:t xml:space="preserve">, E., </w:t>
            </w:r>
            <w:proofErr w:type="spellStart"/>
            <w:r w:rsidRPr="00FA3AFB">
              <w:rPr>
                <w:sz w:val="22"/>
                <w:szCs w:val="22"/>
              </w:rPr>
              <w:t>Giustino</w:t>
            </w:r>
            <w:proofErr w:type="spellEnd"/>
            <w:r w:rsidRPr="00FA3AFB">
              <w:rPr>
                <w:sz w:val="22"/>
                <w:szCs w:val="22"/>
              </w:rPr>
              <w:t xml:space="preserve">, V., </w:t>
            </w:r>
            <w:proofErr w:type="spellStart"/>
            <w:r w:rsidRPr="00FA3AFB">
              <w:rPr>
                <w:sz w:val="22"/>
                <w:szCs w:val="22"/>
              </w:rPr>
              <w:t>Vicari</w:t>
            </w:r>
            <w:proofErr w:type="spellEnd"/>
            <w:r w:rsidRPr="00FA3AFB">
              <w:rPr>
                <w:sz w:val="22"/>
                <w:szCs w:val="22"/>
              </w:rPr>
              <w:t xml:space="preserve">, D. S. S., </w:t>
            </w:r>
            <w:proofErr w:type="spellStart"/>
            <w:r w:rsidRPr="00FA3AFB">
              <w:rPr>
                <w:sz w:val="22"/>
                <w:szCs w:val="22"/>
              </w:rPr>
              <w:t>Tamassia</w:t>
            </w:r>
            <w:proofErr w:type="spellEnd"/>
            <w:r w:rsidRPr="00FA3AFB">
              <w:rPr>
                <w:sz w:val="22"/>
                <w:szCs w:val="22"/>
              </w:rPr>
              <w:t xml:space="preserve">, A., &amp; </w:t>
            </w:r>
            <w:proofErr w:type="spellStart"/>
            <w:r w:rsidRPr="00FA3AFB">
              <w:rPr>
                <w:sz w:val="22"/>
                <w:szCs w:val="22"/>
              </w:rPr>
              <w:t>Gervasi</w:t>
            </w:r>
            <w:proofErr w:type="spellEnd"/>
            <w:r w:rsidRPr="00FA3AFB">
              <w:rPr>
                <w:sz w:val="22"/>
                <w:szCs w:val="22"/>
              </w:rPr>
              <w:t xml:space="preserve">, M. (2024). </w:t>
            </w:r>
            <w:proofErr w:type="spellStart"/>
            <w:r w:rsidRPr="00FA3AFB">
              <w:rPr>
                <w:sz w:val="22"/>
                <w:szCs w:val="22"/>
              </w:rPr>
              <w:t>The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effects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of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multiple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factors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post-activation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potentiation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and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performance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enhancement</w:t>
            </w:r>
            <w:proofErr w:type="spellEnd"/>
            <w:r w:rsidRPr="00FA3AFB">
              <w:rPr>
                <w:sz w:val="22"/>
                <w:szCs w:val="22"/>
              </w:rPr>
              <w:t xml:space="preserve">: A </w:t>
            </w:r>
            <w:proofErr w:type="spellStart"/>
            <w:r w:rsidRPr="00FA3AFB">
              <w:rPr>
                <w:sz w:val="22"/>
                <w:szCs w:val="22"/>
              </w:rPr>
              <w:t>narrative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review</w:t>
            </w:r>
            <w:proofErr w:type="spellEnd"/>
            <w:r w:rsidRPr="00FA3AFB">
              <w:rPr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sz w:val="22"/>
                <w:szCs w:val="22"/>
              </w:rPr>
              <w:t>Journal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of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Physical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Education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and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Sport</w:t>
            </w:r>
            <w:proofErr w:type="spellEnd"/>
            <w:r w:rsidRPr="00FA3AFB">
              <w:rPr>
                <w:sz w:val="22"/>
                <w:szCs w:val="22"/>
              </w:rPr>
              <w:t>, 18(1), 45–60.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D07DE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3B541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D3DC6" w14:textId="23752EE1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7D9DB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</w:tr>
      <w:tr w:rsidR="00FA3AFB" w:rsidRPr="00FA3AFB" w14:paraId="192D9276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E35DD" w14:textId="431DB824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526D8" w14:textId="0C941818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 xml:space="preserve">Gautam, A., </w:t>
            </w:r>
            <w:proofErr w:type="spellStart"/>
            <w:r w:rsidRPr="00FA3AFB">
              <w:rPr>
                <w:sz w:val="22"/>
                <w:szCs w:val="22"/>
              </w:rPr>
              <w:t>Singh</w:t>
            </w:r>
            <w:proofErr w:type="spellEnd"/>
            <w:r w:rsidRPr="00FA3AFB">
              <w:rPr>
                <w:sz w:val="22"/>
                <w:szCs w:val="22"/>
              </w:rPr>
              <w:t xml:space="preserve">, P., &amp; </w:t>
            </w:r>
            <w:proofErr w:type="spellStart"/>
            <w:r w:rsidRPr="00FA3AFB">
              <w:rPr>
                <w:sz w:val="22"/>
                <w:szCs w:val="22"/>
              </w:rPr>
              <w:t>Varghese</w:t>
            </w:r>
            <w:proofErr w:type="spellEnd"/>
            <w:r w:rsidRPr="00FA3AFB">
              <w:rPr>
                <w:sz w:val="22"/>
                <w:szCs w:val="22"/>
              </w:rPr>
              <w:t xml:space="preserve">, V. (2024). </w:t>
            </w:r>
            <w:proofErr w:type="spellStart"/>
            <w:r w:rsidRPr="00FA3AFB">
              <w:rPr>
                <w:sz w:val="22"/>
                <w:szCs w:val="22"/>
              </w:rPr>
              <w:t>Effects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of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postactivation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performance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enhancement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sprint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and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change-of-direction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performance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in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athletes</w:t>
            </w:r>
            <w:proofErr w:type="spellEnd"/>
            <w:r w:rsidRPr="00FA3AFB">
              <w:rPr>
                <w:sz w:val="22"/>
                <w:szCs w:val="22"/>
              </w:rPr>
              <w:t xml:space="preserve">: A </w:t>
            </w:r>
            <w:proofErr w:type="spellStart"/>
            <w:r w:rsidRPr="00FA3AFB">
              <w:rPr>
                <w:sz w:val="22"/>
                <w:szCs w:val="22"/>
              </w:rPr>
              <w:t>systematic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review</w:t>
            </w:r>
            <w:proofErr w:type="spellEnd"/>
            <w:r w:rsidRPr="00FA3AFB">
              <w:rPr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sz w:val="22"/>
                <w:szCs w:val="22"/>
              </w:rPr>
              <w:t>Journal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of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Bodywork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and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Movement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Therapies</w:t>
            </w:r>
            <w:proofErr w:type="spellEnd"/>
            <w:r w:rsidRPr="00FA3AFB">
              <w:rPr>
                <w:sz w:val="22"/>
                <w:szCs w:val="22"/>
              </w:rPr>
              <w:t>, 33, 160–170.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FF1DA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E19AE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BE7C0" w14:textId="286D00AD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68BC9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</w:tr>
      <w:tr w:rsidR="00FA3AFB" w:rsidRPr="00FA3AFB" w14:paraId="054DBDDB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D8ABC" w14:textId="0EF600C8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0157B" w14:textId="6BE65145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proofErr w:type="spellStart"/>
            <w:r w:rsidRPr="00FA3AFB">
              <w:rPr>
                <w:sz w:val="22"/>
                <w:szCs w:val="22"/>
              </w:rPr>
              <w:t>Ulloa-Sánchez</w:t>
            </w:r>
            <w:proofErr w:type="spellEnd"/>
            <w:r w:rsidRPr="00FA3AFB">
              <w:rPr>
                <w:sz w:val="22"/>
                <w:szCs w:val="22"/>
              </w:rPr>
              <w:t xml:space="preserve">, P., </w:t>
            </w:r>
            <w:proofErr w:type="spellStart"/>
            <w:r w:rsidRPr="00FA3AFB">
              <w:rPr>
                <w:sz w:val="22"/>
                <w:szCs w:val="22"/>
              </w:rPr>
              <w:t>Hernández-Elizondo</w:t>
            </w:r>
            <w:proofErr w:type="spellEnd"/>
            <w:r w:rsidRPr="00FA3AFB">
              <w:rPr>
                <w:sz w:val="22"/>
                <w:szCs w:val="22"/>
              </w:rPr>
              <w:t xml:space="preserve">, J., </w:t>
            </w:r>
            <w:proofErr w:type="spellStart"/>
            <w:r w:rsidRPr="00FA3AFB">
              <w:rPr>
                <w:sz w:val="22"/>
                <w:szCs w:val="22"/>
              </w:rPr>
              <w:t>Thapa</w:t>
            </w:r>
            <w:proofErr w:type="spellEnd"/>
            <w:r w:rsidRPr="00FA3AFB">
              <w:rPr>
                <w:sz w:val="22"/>
                <w:szCs w:val="22"/>
              </w:rPr>
              <w:t xml:space="preserve">, R., </w:t>
            </w:r>
            <w:proofErr w:type="spellStart"/>
            <w:r w:rsidRPr="00FA3AFB">
              <w:rPr>
                <w:sz w:val="22"/>
                <w:szCs w:val="22"/>
              </w:rPr>
              <w:t>Sortwell</w:t>
            </w:r>
            <w:proofErr w:type="spellEnd"/>
            <w:r w:rsidRPr="00FA3AFB">
              <w:rPr>
                <w:sz w:val="22"/>
                <w:szCs w:val="22"/>
              </w:rPr>
              <w:t xml:space="preserve">, A., &amp; </w:t>
            </w:r>
            <w:proofErr w:type="spellStart"/>
            <w:r w:rsidRPr="00FA3AFB">
              <w:rPr>
                <w:sz w:val="22"/>
                <w:szCs w:val="22"/>
              </w:rPr>
              <w:t>Ramirez-Campillo</w:t>
            </w:r>
            <w:proofErr w:type="spellEnd"/>
            <w:r w:rsidRPr="00FA3AFB">
              <w:rPr>
                <w:sz w:val="22"/>
                <w:szCs w:val="22"/>
              </w:rPr>
              <w:t xml:space="preserve">, R. (2024). </w:t>
            </w:r>
            <w:proofErr w:type="spellStart"/>
            <w:r w:rsidRPr="00FA3AFB">
              <w:rPr>
                <w:sz w:val="22"/>
                <w:szCs w:val="22"/>
              </w:rPr>
              <w:t>Post-activation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performance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enhancement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methods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in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team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sport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athletes</w:t>
            </w:r>
            <w:proofErr w:type="spellEnd"/>
            <w:r w:rsidRPr="00FA3AFB">
              <w:rPr>
                <w:sz w:val="22"/>
                <w:szCs w:val="22"/>
              </w:rPr>
              <w:t xml:space="preserve">: A </w:t>
            </w:r>
            <w:proofErr w:type="spellStart"/>
            <w:r w:rsidRPr="00FA3AFB">
              <w:rPr>
                <w:sz w:val="22"/>
                <w:szCs w:val="22"/>
              </w:rPr>
              <w:t>systematic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review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with</w:t>
            </w:r>
            <w:proofErr w:type="spellEnd"/>
            <w:r w:rsidRPr="00FA3AFB">
              <w:rPr>
                <w:sz w:val="22"/>
                <w:szCs w:val="22"/>
              </w:rPr>
              <w:t xml:space="preserve"> meta-</w:t>
            </w:r>
            <w:proofErr w:type="spellStart"/>
            <w:r w:rsidRPr="00FA3AFB">
              <w:rPr>
                <w:sz w:val="22"/>
                <w:szCs w:val="22"/>
              </w:rPr>
              <w:t>analysis</w:t>
            </w:r>
            <w:proofErr w:type="spellEnd"/>
            <w:r w:rsidRPr="00FA3AFB">
              <w:rPr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sz w:val="22"/>
                <w:szCs w:val="22"/>
              </w:rPr>
              <w:t>German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Journal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of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Exercise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and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Sport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Research</w:t>
            </w:r>
            <w:proofErr w:type="spellEnd"/>
            <w:r w:rsidRPr="00FA3AFB">
              <w:rPr>
                <w:sz w:val="22"/>
                <w:szCs w:val="22"/>
              </w:rPr>
              <w:t>, 54(4), 455–472.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4D896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5E894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859CB" w14:textId="7DC8A731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9AD64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</w:tr>
      <w:tr w:rsidR="00FA3AFB" w:rsidRPr="00FA3AFB" w14:paraId="66E948A8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CE965" w14:textId="2E59EDD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2A0EE" w14:textId="7722FA6A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proofErr w:type="spellStart"/>
            <w:r w:rsidRPr="00FA3AFB">
              <w:rPr>
                <w:sz w:val="22"/>
                <w:szCs w:val="22"/>
              </w:rPr>
              <w:t>Xu</w:t>
            </w:r>
            <w:proofErr w:type="spellEnd"/>
            <w:r w:rsidRPr="00FA3AFB">
              <w:rPr>
                <w:sz w:val="22"/>
                <w:szCs w:val="22"/>
              </w:rPr>
              <w:t xml:space="preserve">, K., </w:t>
            </w:r>
            <w:proofErr w:type="spellStart"/>
            <w:r w:rsidRPr="00FA3AFB">
              <w:rPr>
                <w:sz w:val="22"/>
                <w:szCs w:val="22"/>
              </w:rPr>
              <w:t>Blazevich</w:t>
            </w:r>
            <w:proofErr w:type="spellEnd"/>
            <w:r w:rsidRPr="00FA3AFB">
              <w:rPr>
                <w:sz w:val="22"/>
                <w:szCs w:val="22"/>
              </w:rPr>
              <w:t xml:space="preserve">, A. J., </w:t>
            </w:r>
            <w:proofErr w:type="spellStart"/>
            <w:r w:rsidRPr="00FA3AFB">
              <w:rPr>
                <w:sz w:val="22"/>
                <w:szCs w:val="22"/>
              </w:rPr>
              <w:t>Boullosa</w:t>
            </w:r>
            <w:proofErr w:type="spellEnd"/>
            <w:r w:rsidRPr="00FA3AFB">
              <w:rPr>
                <w:sz w:val="22"/>
                <w:szCs w:val="22"/>
              </w:rPr>
              <w:t xml:space="preserve">, D. A., </w:t>
            </w:r>
            <w:proofErr w:type="spellStart"/>
            <w:r w:rsidRPr="00FA3AFB">
              <w:rPr>
                <w:sz w:val="22"/>
                <w:szCs w:val="22"/>
              </w:rPr>
              <w:t>Ramirez-Campillo</w:t>
            </w:r>
            <w:proofErr w:type="spellEnd"/>
            <w:r w:rsidRPr="00FA3AFB">
              <w:rPr>
                <w:sz w:val="22"/>
                <w:szCs w:val="22"/>
              </w:rPr>
              <w:t xml:space="preserve">, R., </w:t>
            </w:r>
            <w:proofErr w:type="spellStart"/>
            <w:r w:rsidRPr="00FA3AFB">
              <w:rPr>
                <w:sz w:val="22"/>
                <w:szCs w:val="22"/>
              </w:rPr>
              <w:t>Yin</w:t>
            </w:r>
            <w:proofErr w:type="spellEnd"/>
            <w:r w:rsidRPr="00FA3AFB">
              <w:rPr>
                <w:sz w:val="22"/>
                <w:szCs w:val="22"/>
              </w:rPr>
              <w:t xml:space="preserve">, M., </w:t>
            </w:r>
            <w:proofErr w:type="spellStart"/>
            <w:r w:rsidRPr="00FA3AFB">
              <w:rPr>
                <w:sz w:val="22"/>
                <w:szCs w:val="22"/>
              </w:rPr>
              <w:t>Zhong</w:t>
            </w:r>
            <w:proofErr w:type="spellEnd"/>
            <w:r w:rsidRPr="00FA3AFB">
              <w:rPr>
                <w:sz w:val="22"/>
                <w:szCs w:val="22"/>
              </w:rPr>
              <w:t xml:space="preserve">, Y., </w:t>
            </w:r>
            <w:proofErr w:type="spellStart"/>
            <w:r w:rsidRPr="00FA3AFB">
              <w:rPr>
                <w:sz w:val="22"/>
                <w:szCs w:val="22"/>
              </w:rPr>
              <w:t>Tian</w:t>
            </w:r>
            <w:proofErr w:type="spellEnd"/>
            <w:r w:rsidRPr="00FA3AFB">
              <w:rPr>
                <w:sz w:val="22"/>
                <w:szCs w:val="22"/>
              </w:rPr>
              <w:t xml:space="preserve">, Y., </w:t>
            </w:r>
            <w:proofErr w:type="spellStart"/>
            <w:r w:rsidRPr="00FA3AFB">
              <w:rPr>
                <w:sz w:val="22"/>
                <w:szCs w:val="22"/>
              </w:rPr>
              <w:t>Finlay</w:t>
            </w:r>
            <w:proofErr w:type="spellEnd"/>
            <w:r w:rsidRPr="00FA3AFB">
              <w:rPr>
                <w:sz w:val="22"/>
                <w:szCs w:val="22"/>
              </w:rPr>
              <w:t xml:space="preserve">, M., </w:t>
            </w:r>
            <w:proofErr w:type="spellStart"/>
            <w:r w:rsidRPr="00FA3AFB">
              <w:rPr>
                <w:sz w:val="22"/>
                <w:szCs w:val="22"/>
              </w:rPr>
              <w:t>Byrne</w:t>
            </w:r>
            <w:proofErr w:type="spellEnd"/>
            <w:r w:rsidRPr="00FA3AFB">
              <w:rPr>
                <w:sz w:val="22"/>
                <w:szCs w:val="22"/>
              </w:rPr>
              <w:t xml:space="preserve">, P. J., </w:t>
            </w:r>
            <w:proofErr w:type="spellStart"/>
            <w:r w:rsidRPr="00FA3AFB">
              <w:rPr>
                <w:sz w:val="22"/>
                <w:szCs w:val="22"/>
              </w:rPr>
              <w:t>Cuenca-Fernández</w:t>
            </w:r>
            <w:proofErr w:type="spellEnd"/>
            <w:r w:rsidRPr="00FA3AFB">
              <w:rPr>
                <w:sz w:val="22"/>
                <w:szCs w:val="22"/>
              </w:rPr>
              <w:t xml:space="preserve">, F., &amp; </w:t>
            </w:r>
            <w:proofErr w:type="spellStart"/>
            <w:r w:rsidRPr="00FA3AFB">
              <w:rPr>
                <w:sz w:val="22"/>
                <w:szCs w:val="22"/>
              </w:rPr>
              <w:t>Wang</w:t>
            </w:r>
            <w:proofErr w:type="spellEnd"/>
            <w:r w:rsidRPr="00FA3AFB">
              <w:rPr>
                <w:sz w:val="22"/>
                <w:szCs w:val="22"/>
              </w:rPr>
              <w:t xml:space="preserve">, R. (2025). </w:t>
            </w:r>
            <w:proofErr w:type="spellStart"/>
            <w:r w:rsidRPr="00FA3AFB">
              <w:rPr>
                <w:sz w:val="22"/>
                <w:szCs w:val="22"/>
              </w:rPr>
              <w:t>Optimizing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post-activation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performance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enhancement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in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athletic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tasks</w:t>
            </w:r>
            <w:proofErr w:type="spellEnd"/>
            <w:r w:rsidRPr="00FA3AFB">
              <w:rPr>
                <w:sz w:val="22"/>
                <w:szCs w:val="22"/>
              </w:rPr>
              <w:t xml:space="preserve">: A </w:t>
            </w:r>
            <w:proofErr w:type="spellStart"/>
            <w:r w:rsidRPr="00FA3AFB">
              <w:rPr>
                <w:sz w:val="22"/>
                <w:szCs w:val="22"/>
              </w:rPr>
              <w:t>systematic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review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with</w:t>
            </w:r>
            <w:proofErr w:type="spellEnd"/>
            <w:r w:rsidRPr="00FA3AFB">
              <w:rPr>
                <w:sz w:val="22"/>
                <w:szCs w:val="22"/>
              </w:rPr>
              <w:t xml:space="preserve"> meta-</w:t>
            </w:r>
            <w:proofErr w:type="spellStart"/>
            <w:r w:rsidRPr="00FA3AFB">
              <w:rPr>
                <w:sz w:val="22"/>
                <w:szCs w:val="22"/>
              </w:rPr>
              <w:t>analysis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for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prescription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variables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and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research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methods</w:t>
            </w:r>
            <w:proofErr w:type="spellEnd"/>
            <w:r w:rsidRPr="00FA3AFB">
              <w:rPr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sz w:val="22"/>
                <w:szCs w:val="22"/>
              </w:rPr>
              <w:t>Sports</w:t>
            </w:r>
            <w:proofErr w:type="spellEnd"/>
            <w:r w:rsidRPr="00FA3AFB">
              <w:rPr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sz w:val="22"/>
                <w:szCs w:val="22"/>
              </w:rPr>
              <w:t>Medicine</w:t>
            </w:r>
            <w:proofErr w:type="spellEnd"/>
            <w:r w:rsidRPr="00FA3AFB">
              <w:rPr>
                <w:sz w:val="22"/>
                <w:szCs w:val="22"/>
              </w:rPr>
              <w:t>, 55(2), 123–152.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4B11E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B7987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221A3" w14:textId="13EDB40A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  <w:r w:rsidRPr="00FA3AFB">
              <w:rPr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12BC7" w14:textId="77777777" w:rsidR="00FA3AFB" w:rsidRPr="00FA3AFB" w:rsidRDefault="00FA3AFB" w:rsidP="00FA3AFB">
            <w:pPr>
              <w:jc w:val="both"/>
              <w:rPr>
                <w:sz w:val="22"/>
                <w:szCs w:val="22"/>
              </w:rPr>
            </w:pPr>
          </w:p>
        </w:tc>
      </w:tr>
      <w:tr w:rsidR="00FA3AFB" w:rsidRPr="001953B9" w14:paraId="00BED7F6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433A8" w14:textId="4617BE2E" w:rsidR="00FA3AFB" w:rsidRPr="001953B9" w:rsidRDefault="00FA3AFB" w:rsidP="00FA3AF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1953B9">
              <w:rPr>
                <w:rFonts w:eastAsia="Times New Roman"/>
                <w:sz w:val="22"/>
                <w:szCs w:val="22"/>
              </w:rPr>
              <w:t>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E94B0" w14:textId="77777777" w:rsidR="00FA3AFB" w:rsidRPr="001953B9" w:rsidRDefault="00FA3AFB" w:rsidP="00FA3AFB">
            <w:pPr>
              <w:jc w:val="both"/>
              <w:rPr>
                <w:sz w:val="22"/>
                <w:szCs w:val="22"/>
              </w:rPr>
            </w:pPr>
            <w:r w:rsidRPr="001953B9">
              <w:rPr>
                <w:bCs/>
                <w:sz w:val="22"/>
                <w:szCs w:val="22"/>
              </w:rPr>
              <w:t>Brazaitis M</w:t>
            </w:r>
            <w:r w:rsidRPr="001953B9">
              <w:rPr>
                <w:sz w:val="22"/>
                <w:szCs w:val="22"/>
              </w:rPr>
              <w:t>, Paulauskas H, Eimantas N, Daniuseviciute L, Volungevicius G, Skurvydas A. Motor performance is preserved in healthy aged adults following severewhole-body hyperthermia. Int J Hyperthermia. 2018 Nov 1:1-10.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B0A10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DF7D4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96F0F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673A1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A3AFB" w:rsidRPr="001953B9" w14:paraId="2987EF1D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F9E22" w14:textId="341B27FD" w:rsidR="00FA3AFB" w:rsidRPr="001953B9" w:rsidRDefault="00FA3AFB" w:rsidP="00FA3AF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1953B9">
              <w:rPr>
                <w:rFonts w:eastAsia="Times New Roman"/>
                <w:sz w:val="22"/>
                <w:szCs w:val="22"/>
              </w:rPr>
              <w:t>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246CF" w14:textId="77777777" w:rsidR="00FA3AFB" w:rsidRPr="001953B9" w:rsidRDefault="00FA3AFB" w:rsidP="00FA3AFB">
            <w:pPr>
              <w:jc w:val="both"/>
              <w:rPr>
                <w:sz w:val="22"/>
                <w:szCs w:val="22"/>
              </w:rPr>
            </w:pPr>
            <w:r w:rsidRPr="001953B9">
              <w:rPr>
                <w:sz w:val="22"/>
                <w:szCs w:val="22"/>
              </w:rPr>
              <w:t>Cernych M, Satas A, Brazaitis M. Post-sauna recovery enhances brain neural network relaxation and improves cognitive economy in oddball tasks. Int J Hyperthermia. 2018 Oct 9:1-8.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34AFB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03DD4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09BCB" w14:textId="77777777" w:rsidR="00FA3AFB" w:rsidRDefault="00FA3AFB" w:rsidP="00FA3AFB">
            <w:r w:rsidRPr="004C3FEF">
              <w:rPr>
                <w:rFonts w:eastAsia="Times New Roman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5BA46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A3AFB" w:rsidRPr="001953B9" w14:paraId="41594B11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D03A6" w14:textId="0FB81AD2" w:rsidR="00FA3AFB" w:rsidRPr="001953B9" w:rsidRDefault="00FA3AFB" w:rsidP="00FA3AF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1953B9">
              <w:rPr>
                <w:rFonts w:eastAsia="Times New Roman"/>
                <w:sz w:val="22"/>
                <w:szCs w:val="22"/>
              </w:rPr>
              <w:t>10.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1E885" w14:textId="77777777" w:rsidR="00FA3AFB" w:rsidRPr="001953B9" w:rsidRDefault="00FA3AFB" w:rsidP="00FA3AFB">
            <w:pPr>
              <w:jc w:val="both"/>
              <w:rPr>
                <w:sz w:val="22"/>
                <w:szCs w:val="22"/>
              </w:rPr>
            </w:pPr>
            <w:r w:rsidRPr="001953B9">
              <w:rPr>
                <w:sz w:val="22"/>
                <w:szCs w:val="22"/>
              </w:rPr>
              <w:t>Cernych M, Baranauskiene N, Eimantas N, Kamandulis S, Daniuseviciute L, Brazaitis M.Physiological and Psychological Responses during Exercise and Recovery in a Cold Environment Is Gender-Related Rather Than Fabric-Related. Front Psychol. 2017 Aug 7;8:1344.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221C3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621CF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BF896" w14:textId="77777777" w:rsidR="00FA3AFB" w:rsidRDefault="00FA3AFB" w:rsidP="00FA3AFB">
            <w:r w:rsidRPr="004C3FEF">
              <w:rPr>
                <w:rFonts w:eastAsia="Times New Roman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C6C08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A3AFB" w:rsidRPr="001953B9" w14:paraId="546856E4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1B50D" w14:textId="2F92EE2E" w:rsidR="00FA3AFB" w:rsidRPr="001953B9" w:rsidRDefault="00FA3AFB" w:rsidP="00FA3AFB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B8072" w14:textId="3E88B185" w:rsidR="00FA3AFB" w:rsidRPr="001953B9" w:rsidRDefault="00FA3AFB" w:rsidP="00FA3AFB">
            <w:pPr>
              <w:jc w:val="both"/>
              <w:rPr>
                <w:sz w:val="22"/>
                <w:szCs w:val="22"/>
              </w:rPr>
            </w:pPr>
            <w:proofErr w:type="spellStart"/>
            <w:r w:rsidRPr="007212D9">
              <w:rPr>
                <w:sz w:val="22"/>
                <w:szCs w:val="22"/>
              </w:rPr>
              <w:t>Chaillou</w:t>
            </w:r>
            <w:proofErr w:type="spellEnd"/>
            <w:r w:rsidRPr="007212D9">
              <w:rPr>
                <w:sz w:val="22"/>
                <w:szCs w:val="22"/>
              </w:rPr>
              <w:t xml:space="preserve"> T, </w:t>
            </w:r>
            <w:proofErr w:type="spellStart"/>
            <w:r w:rsidRPr="007212D9">
              <w:rPr>
                <w:sz w:val="22"/>
                <w:szCs w:val="22"/>
              </w:rPr>
              <w:t>Treigyte</w:t>
            </w:r>
            <w:proofErr w:type="spellEnd"/>
            <w:r w:rsidRPr="007212D9">
              <w:rPr>
                <w:sz w:val="22"/>
                <w:szCs w:val="22"/>
              </w:rPr>
              <w:t xml:space="preserve"> V, </w:t>
            </w:r>
            <w:proofErr w:type="spellStart"/>
            <w:r w:rsidRPr="007212D9">
              <w:rPr>
                <w:sz w:val="22"/>
                <w:szCs w:val="22"/>
              </w:rPr>
              <w:t>Mosely</w:t>
            </w:r>
            <w:proofErr w:type="spellEnd"/>
            <w:r w:rsidRPr="007212D9">
              <w:rPr>
                <w:sz w:val="22"/>
                <w:szCs w:val="22"/>
              </w:rPr>
              <w:t xml:space="preserve"> S, Brazaitis M, Venckunas T, </w:t>
            </w:r>
            <w:proofErr w:type="spellStart"/>
            <w:r w:rsidRPr="007212D9">
              <w:rPr>
                <w:sz w:val="22"/>
                <w:szCs w:val="22"/>
              </w:rPr>
              <w:t>Cheng</w:t>
            </w:r>
            <w:proofErr w:type="spellEnd"/>
            <w:r w:rsidRPr="007212D9">
              <w:rPr>
                <w:sz w:val="22"/>
                <w:szCs w:val="22"/>
              </w:rPr>
              <w:t xml:space="preserve"> AJ. </w:t>
            </w:r>
            <w:proofErr w:type="spellStart"/>
            <w:r w:rsidRPr="007212D9">
              <w:rPr>
                <w:sz w:val="22"/>
                <w:szCs w:val="22"/>
              </w:rPr>
              <w:t>Functional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Impact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of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Post-exercise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Cooling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and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Heating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Recovery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and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Training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Adaptations</w:t>
            </w:r>
            <w:proofErr w:type="spellEnd"/>
            <w:r w:rsidRPr="007212D9">
              <w:rPr>
                <w:sz w:val="22"/>
                <w:szCs w:val="22"/>
              </w:rPr>
              <w:t xml:space="preserve">: </w:t>
            </w:r>
            <w:proofErr w:type="spellStart"/>
            <w:r w:rsidRPr="007212D9">
              <w:rPr>
                <w:sz w:val="22"/>
                <w:szCs w:val="22"/>
              </w:rPr>
              <w:t>Application</w:t>
            </w:r>
            <w:proofErr w:type="spellEnd"/>
            <w:r w:rsidRPr="007212D9">
              <w:rPr>
                <w:sz w:val="22"/>
                <w:szCs w:val="22"/>
              </w:rPr>
              <w:t xml:space="preserve"> to </w:t>
            </w:r>
            <w:proofErr w:type="spellStart"/>
            <w:r w:rsidRPr="007212D9">
              <w:rPr>
                <w:sz w:val="22"/>
                <w:szCs w:val="22"/>
              </w:rPr>
              <w:t>Resistance</w:t>
            </w:r>
            <w:proofErr w:type="spellEnd"/>
            <w:r w:rsidRPr="007212D9">
              <w:rPr>
                <w:sz w:val="22"/>
                <w:szCs w:val="22"/>
              </w:rPr>
              <w:t xml:space="preserve">, </w:t>
            </w:r>
            <w:proofErr w:type="spellStart"/>
            <w:r w:rsidRPr="007212D9">
              <w:rPr>
                <w:sz w:val="22"/>
                <w:szCs w:val="22"/>
              </w:rPr>
              <w:t>Endurance</w:t>
            </w:r>
            <w:proofErr w:type="spellEnd"/>
            <w:r w:rsidRPr="007212D9">
              <w:rPr>
                <w:sz w:val="22"/>
                <w:szCs w:val="22"/>
              </w:rPr>
              <w:t xml:space="preserve">, </w:t>
            </w:r>
            <w:proofErr w:type="spellStart"/>
            <w:r w:rsidRPr="007212D9">
              <w:rPr>
                <w:sz w:val="22"/>
                <w:szCs w:val="22"/>
              </w:rPr>
              <w:t>and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Sprint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Exercise</w:t>
            </w:r>
            <w:proofErr w:type="spellEnd"/>
            <w:r w:rsidRPr="007212D9">
              <w:rPr>
                <w:sz w:val="22"/>
                <w:szCs w:val="22"/>
              </w:rPr>
              <w:t xml:space="preserve">. </w:t>
            </w:r>
            <w:proofErr w:type="spellStart"/>
            <w:r w:rsidRPr="007212D9">
              <w:rPr>
                <w:sz w:val="22"/>
                <w:szCs w:val="22"/>
              </w:rPr>
              <w:t>Sports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Med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Open</w:t>
            </w:r>
            <w:proofErr w:type="spellEnd"/>
            <w:r w:rsidRPr="007212D9">
              <w:rPr>
                <w:sz w:val="22"/>
                <w:szCs w:val="22"/>
              </w:rPr>
              <w:t xml:space="preserve">. 2022 </w:t>
            </w:r>
            <w:proofErr w:type="spellStart"/>
            <w:r w:rsidRPr="007212D9">
              <w:rPr>
                <w:sz w:val="22"/>
                <w:szCs w:val="22"/>
              </w:rPr>
              <w:t>Mar</w:t>
            </w:r>
            <w:proofErr w:type="spellEnd"/>
            <w:r w:rsidRPr="007212D9">
              <w:rPr>
                <w:sz w:val="22"/>
                <w:szCs w:val="22"/>
              </w:rPr>
              <w:t xml:space="preserve"> 7;8(1):37.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959E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7A026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78BCD" w14:textId="77777777" w:rsidR="00FA3AFB" w:rsidRDefault="00FA3AFB" w:rsidP="00FA3AFB">
            <w:r w:rsidRPr="004C3FEF">
              <w:rPr>
                <w:rFonts w:eastAsia="Times New Roman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B0193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A3AFB" w:rsidRPr="001953B9" w14:paraId="7923F664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A57A6" w14:textId="44BD4098" w:rsidR="00FA3AFB" w:rsidRPr="001953B9" w:rsidRDefault="00FA3AFB" w:rsidP="00FA3AFB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14794" w14:textId="64F684DC" w:rsidR="00FA3AFB" w:rsidRPr="001953B9" w:rsidRDefault="00FA3AFB" w:rsidP="00FA3AFB">
            <w:pPr>
              <w:jc w:val="both"/>
              <w:rPr>
                <w:sz w:val="22"/>
                <w:szCs w:val="22"/>
              </w:rPr>
            </w:pPr>
            <w:proofErr w:type="spellStart"/>
            <w:r w:rsidRPr="007212D9">
              <w:rPr>
                <w:sz w:val="22"/>
                <w:szCs w:val="22"/>
              </w:rPr>
              <w:t>Wyckelsma</w:t>
            </w:r>
            <w:proofErr w:type="spellEnd"/>
            <w:r w:rsidRPr="007212D9">
              <w:rPr>
                <w:sz w:val="22"/>
                <w:szCs w:val="22"/>
              </w:rPr>
              <w:t xml:space="preserve"> VL, Venckunas T, </w:t>
            </w:r>
            <w:proofErr w:type="spellStart"/>
            <w:r w:rsidRPr="007212D9">
              <w:rPr>
                <w:sz w:val="22"/>
                <w:szCs w:val="22"/>
              </w:rPr>
              <w:t>Houweling</w:t>
            </w:r>
            <w:proofErr w:type="spellEnd"/>
            <w:r w:rsidRPr="007212D9">
              <w:rPr>
                <w:sz w:val="22"/>
                <w:szCs w:val="22"/>
              </w:rPr>
              <w:t xml:space="preserve"> PJ, </w:t>
            </w:r>
            <w:proofErr w:type="spellStart"/>
            <w:r w:rsidRPr="007212D9">
              <w:rPr>
                <w:sz w:val="22"/>
                <w:szCs w:val="22"/>
              </w:rPr>
              <w:t>Schlittler</w:t>
            </w:r>
            <w:proofErr w:type="spellEnd"/>
            <w:r w:rsidRPr="007212D9">
              <w:rPr>
                <w:sz w:val="22"/>
                <w:szCs w:val="22"/>
              </w:rPr>
              <w:t xml:space="preserve"> M, </w:t>
            </w:r>
            <w:proofErr w:type="spellStart"/>
            <w:r w:rsidRPr="007212D9">
              <w:rPr>
                <w:sz w:val="22"/>
                <w:szCs w:val="22"/>
              </w:rPr>
              <w:t>Lauschke</w:t>
            </w:r>
            <w:proofErr w:type="spellEnd"/>
            <w:r w:rsidRPr="007212D9">
              <w:rPr>
                <w:sz w:val="22"/>
                <w:szCs w:val="22"/>
              </w:rPr>
              <w:t xml:space="preserve"> VM, </w:t>
            </w:r>
            <w:proofErr w:type="spellStart"/>
            <w:r w:rsidRPr="007212D9">
              <w:rPr>
                <w:sz w:val="22"/>
                <w:szCs w:val="22"/>
              </w:rPr>
              <w:t>Tiong</w:t>
            </w:r>
            <w:proofErr w:type="spellEnd"/>
            <w:r w:rsidRPr="007212D9">
              <w:rPr>
                <w:sz w:val="22"/>
                <w:szCs w:val="22"/>
              </w:rPr>
              <w:t xml:space="preserve"> CF, </w:t>
            </w:r>
            <w:proofErr w:type="spellStart"/>
            <w:r w:rsidRPr="007212D9">
              <w:rPr>
                <w:sz w:val="22"/>
                <w:szCs w:val="22"/>
              </w:rPr>
              <w:t>Wood</w:t>
            </w:r>
            <w:proofErr w:type="spellEnd"/>
            <w:r w:rsidRPr="007212D9">
              <w:rPr>
                <w:sz w:val="22"/>
                <w:szCs w:val="22"/>
              </w:rPr>
              <w:t xml:space="preserve"> HD, </w:t>
            </w:r>
            <w:proofErr w:type="spellStart"/>
            <w:r w:rsidRPr="007212D9">
              <w:rPr>
                <w:sz w:val="22"/>
                <w:szCs w:val="22"/>
              </w:rPr>
              <w:t>Ivarsson</w:t>
            </w:r>
            <w:proofErr w:type="spellEnd"/>
            <w:r w:rsidRPr="007212D9">
              <w:rPr>
                <w:sz w:val="22"/>
                <w:szCs w:val="22"/>
              </w:rPr>
              <w:t xml:space="preserve"> N, Paulauskas H, Eimantas N, </w:t>
            </w:r>
            <w:proofErr w:type="spellStart"/>
            <w:r w:rsidRPr="007212D9">
              <w:rPr>
                <w:sz w:val="22"/>
                <w:szCs w:val="22"/>
              </w:rPr>
              <w:t>Andersson</w:t>
            </w:r>
            <w:proofErr w:type="spellEnd"/>
            <w:r w:rsidRPr="007212D9">
              <w:rPr>
                <w:sz w:val="22"/>
                <w:szCs w:val="22"/>
              </w:rPr>
              <w:t xml:space="preserve"> DC, </w:t>
            </w:r>
            <w:proofErr w:type="spellStart"/>
            <w:r w:rsidRPr="007212D9">
              <w:rPr>
                <w:sz w:val="22"/>
                <w:szCs w:val="22"/>
              </w:rPr>
              <w:t>North</w:t>
            </w:r>
            <w:proofErr w:type="spellEnd"/>
            <w:r w:rsidRPr="007212D9">
              <w:rPr>
                <w:sz w:val="22"/>
                <w:szCs w:val="22"/>
              </w:rPr>
              <w:t xml:space="preserve"> KN, Brazaitis M, </w:t>
            </w:r>
            <w:proofErr w:type="spellStart"/>
            <w:r w:rsidRPr="007212D9">
              <w:rPr>
                <w:sz w:val="22"/>
                <w:szCs w:val="22"/>
              </w:rPr>
              <w:t>Westerblad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H.Loss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of</w:t>
            </w:r>
            <w:proofErr w:type="spellEnd"/>
            <w:r w:rsidRPr="007212D9">
              <w:rPr>
                <w:sz w:val="22"/>
                <w:szCs w:val="22"/>
              </w:rPr>
              <w:t xml:space="preserve"> α-actinin-3 </w:t>
            </w:r>
            <w:proofErr w:type="spellStart"/>
            <w:r w:rsidRPr="007212D9">
              <w:rPr>
                <w:sz w:val="22"/>
                <w:szCs w:val="22"/>
              </w:rPr>
              <w:t>during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human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evolution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provides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superior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cold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resilience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and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muscle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heat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generation</w:t>
            </w:r>
            <w:proofErr w:type="spellEnd"/>
            <w:r w:rsidRPr="007212D9">
              <w:rPr>
                <w:sz w:val="22"/>
                <w:szCs w:val="22"/>
              </w:rPr>
              <w:t xml:space="preserve">. Am J </w:t>
            </w:r>
            <w:proofErr w:type="spellStart"/>
            <w:r w:rsidRPr="007212D9">
              <w:rPr>
                <w:sz w:val="22"/>
                <w:szCs w:val="22"/>
              </w:rPr>
              <w:t>Hum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Genet</w:t>
            </w:r>
            <w:proofErr w:type="spellEnd"/>
            <w:r w:rsidRPr="007212D9">
              <w:rPr>
                <w:sz w:val="22"/>
                <w:szCs w:val="22"/>
              </w:rPr>
              <w:t xml:space="preserve">. 2021 </w:t>
            </w:r>
            <w:proofErr w:type="spellStart"/>
            <w:r w:rsidRPr="007212D9">
              <w:rPr>
                <w:sz w:val="22"/>
                <w:szCs w:val="22"/>
              </w:rPr>
              <w:t>Mar</w:t>
            </w:r>
            <w:proofErr w:type="spellEnd"/>
            <w:r w:rsidRPr="007212D9">
              <w:rPr>
                <w:sz w:val="22"/>
                <w:szCs w:val="22"/>
              </w:rPr>
              <w:t xml:space="preserve"> 4;108(3):446-457.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3F585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ED9CA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5F87F" w14:textId="77777777" w:rsidR="00FA3AFB" w:rsidRDefault="00FA3AFB" w:rsidP="00FA3AFB">
            <w:r w:rsidRPr="004C3FEF">
              <w:rPr>
                <w:rFonts w:eastAsia="Times New Roman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AD901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A3AFB" w:rsidRPr="001953B9" w14:paraId="4C8C41D8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0646B" w14:textId="31FFEB26" w:rsidR="00FA3AFB" w:rsidRPr="001953B9" w:rsidRDefault="00FA3AFB" w:rsidP="00FA3AFB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95415" w14:textId="0AA84691" w:rsidR="00FA3AFB" w:rsidRPr="001953B9" w:rsidRDefault="00FA3AFB" w:rsidP="00FA3AFB">
            <w:pPr>
              <w:jc w:val="both"/>
              <w:rPr>
                <w:sz w:val="22"/>
                <w:szCs w:val="22"/>
              </w:rPr>
            </w:pPr>
            <w:r w:rsidRPr="007212D9">
              <w:rPr>
                <w:sz w:val="22"/>
                <w:szCs w:val="22"/>
              </w:rPr>
              <w:t xml:space="preserve">Solianik R, Eimantas N, </w:t>
            </w:r>
            <w:proofErr w:type="spellStart"/>
            <w:r w:rsidRPr="007212D9">
              <w:rPr>
                <w:sz w:val="22"/>
                <w:szCs w:val="22"/>
              </w:rPr>
              <w:t>Daugė</w:t>
            </w:r>
            <w:proofErr w:type="spellEnd"/>
            <w:r w:rsidRPr="007212D9">
              <w:rPr>
                <w:sz w:val="22"/>
                <w:szCs w:val="22"/>
              </w:rPr>
              <w:t xml:space="preserve"> G, Brazaitis M. </w:t>
            </w:r>
            <w:proofErr w:type="spellStart"/>
            <w:r w:rsidRPr="007212D9">
              <w:rPr>
                <w:sz w:val="22"/>
                <w:szCs w:val="22"/>
              </w:rPr>
              <w:t>Sex-related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differences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in</w:t>
            </w:r>
            <w:proofErr w:type="spellEnd"/>
            <w:r w:rsidRPr="007212D9">
              <w:rPr>
                <w:sz w:val="22"/>
                <w:szCs w:val="22"/>
              </w:rPr>
              <w:t xml:space="preserve"> fine </w:t>
            </w:r>
            <w:proofErr w:type="spellStart"/>
            <w:r w:rsidRPr="007212D9">
              <w:rPr>
                <w:sz w:val="22"/>
                <w:szCs w:val="22"/>
              </w:rPr>
              <w:t>motor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skills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and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muscle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strength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control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during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short-term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fasting</w:t>
            </w:r>
            <w:proofErr w:type="spellEnd"/>
            <w:r w:rsidRPr="007212D9">
              <w:rPr>
                <w:sz w:val="22"/>
                <w:szCs w:val="22"/>
              </w:rPr>
              <w:t xml:space="preserve">. </w:t>
            </w:r>
            <w:proofErr w:type="spellStart"/>
            <w:r w:rsidRPr="007212D9">
              <w:rPr>
                <w:sz w:val="22"/>
                <w:szCs w:val="22"/>
              </w:rPr>
              <w:t>Sci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Rep</w:t>
            </w:r>
            <w:proofErr w:type="spellEnd"/>
            <w:r w:rsidRPr="007212D9">
              <w:rPr>
                <w:sz w:val="22"/>
                <w:szCs w:val="22"/>
              </w:rPr>
              <w:t xml:space="preserve">. 2026 </w:t>
            </w:r>
            <w:proofErr w:type="spellStart"/>
            <w:r w:rsidRPr="007212D9">
              <w:rPr>
                <w:sz w:val="22"/>
                <w:szCs w:val="22"/>
              </w:rPr>
              <w:t>Jan</w:t>
            </w:r>
            <w:proofErr w:type="spellEnd"/>
            <w:r w:rsidRPr="007212D9">
              <w:rPr>
                <w:sz w:val="22"/>
                <w:szCs w:val="22"/>
              </w:rPr>
              <w:t xml:space="preserve"> 3;16(1):4245.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B832A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3E4C8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CB6AE" w14:textId="77777777" w:rsidR="00FA3AFB" w:rsidRDefault="00FA3AFB" w:rsidP="00FA3AFB">
            <w:r w:rsidRPr="004C3FEF">
              <w:rPr>
                <w:rFonts w:eastAsia="Times New Roman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90BF2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A3AFB" w:rsidRPr="001953B9" w14:paraId="27AA48F5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6C9C5" w14:textId="362C8D8F" w:rsidR="00FA3AFB" w:rsidRPr="001953B9" w:rsidRDefault="00FA3AFB" w:rsidP="00FA3AFB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75D49" w14:textId="64543141" w:rsidR="00FA3AFB" w:rsidRPr="001953B9" w:rsidRDefault="00FA3AFB" w:rsidP="00FA3AFB">
            <w:pPr>
              <w:jc w:val="both"/>
              <w:rPr>
                <w:sz w:val="22"/>
                <w:szCs w:val="22"/>
              </w:rPr>
            </w:pPr>
            <w:proofErr w:type="spellStart"/>
            <w:r w:rsidRPr="007212D9">
              <w:rPr>
                <w:sz w:val="22"/>
                <w:szCs w:val="22"/>
              </w:rPr>
              <w:t>Louvrou</w:t>
            </w:r>
            <w:proofErr w:type="spellEnd"/>
            <w:r w:rsidRPr="007212D9">
              <w:rPr>
                <w:sz w:val="22"/>
                <w:szCs w:val="22"/>
              </w:rPr>
              <w:t xml:space="preserve"> V, Eimantas N, Juškevičiūtė E, Solianik R, Brazaitis M, </w:t>
            </w:r>
            <w:proofErr w:type="spellStart"/>
            <w:r w:rsidRPr="007212D9">
              <w:rPr>
                <w:sz w:val="22"/>
                <w:szCs w:val="22"/>
              </w:rPr>
              <w:t>Engberg</w:t>
            </w:r>
            <w:proofErr w:type="spellEnd"/>
            <w:r w:rsidRPr="007212D9">
              <w:rPr>
                <w:sz w:val="22"/>
                <w:szCs w:val="22"/>
              </w:rPr>
              <w:t xml:space="preserve"> G, </w:t>
            </w:r>
            <w:proofErr w:type="spellStart"/>
            <w:r w:rsidRPr="007212D9">
              <w:rPr>
                <w:sz w:val="22"/>
                <w:szCs w:val="22"/>
              </w:rPr>
              <w:t>Erhardt</w:t>
            </w:r>
            <w:proofErr w:type="spellEnd"/>
            <w:r w:rsidRPr="007212D9">
              <w:rPr>
                <w:sz w:val="22"/>
                <w:szCs w:val="22"/>
              </w:rPr>
              <w:t xml:space="preserve"> S. </w:t>
            </w:r>
            <w:proofErr w:type="spellStart"/>
            <w:r w:rsidRPr="007212D9">
              <w:rPr>
                <w:sz w:val="22"/>
                <w:szCs w:val="22"/>
              </w:rPr>
              <w:t>Effects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of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Heat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Exposure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Kynurenine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Pathway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Metabolism-Comparison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Between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Exertional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and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Exogenous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Heating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of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the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Human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Body</w:t>
            </w:r>
            <w:proofErr w:type="spellEnd"/>
            <w:r w:rsidRPr="007212D9">
              <w:rPr>
                <w:sz w:val="22"/>
                <w:szCs w:val="22"/>
              </w:rPr>
              <w:t xml:space="preserve">. </w:t>
            </w:r>
            <w:proofErr w:type="spellStart"/>
            <w:r w:rsidRPr="007212D9">
              <w:rPr>
                <w:sz w:val="22"/>
                <w:szCs w:val="22"/>
              </w:rPr>
              <w:t>Acta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Physiol</w:t>
            </w:r>
            <w:proofErr w:type="spellEnd"/>
            <w:r w:rsidRPr="007212D9">
              <w:rPr>
                <w:sz w:val="22"/>
                <w:szCs w:val="22"/>
              </w:rPr>
              <w:t xml:space="preserve"> (</w:t>
            </w:r>
            <w:proofErr w:type="spellStart"/>
            <w:r w:rsidRPr="007212D9">
              <w:rPr>
                <w:sz w:val="22"/>
                <w:szCs w:val="22"/>
              </w:rPr>
              <w:t>Oxf</w:t>
            </w:r>
            <w:proofErr w:type="spellEnd"/>
            <w:r w:rsidRPr="007212D9">
              <w:rPr>
                <w:sz w:val="22"/>
                <w:szCs w:val="22"/>
              </w:rPr>
              <w:t>). 2025 Dec;241(12):e70123.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A7BD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9DEEA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9AE85" w14:textId="77777777" w:rsidR="00FA3AFB" w:rsidRDefault="00FA3AFB" w:rsidP="00FA3AFB">
            <w:r w:rsidRPr="004C3FEF">
              <w:rPr>
                <w:rFonts w:eastAsia="Times New Roman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8F34B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A3AFB" w:rsidRPr="001953B9" w14:paraId="0FAE32F9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A822" w14:textId="2A7C56BE" w:rsidR="00FA3AFB" w:rsidRPr="001953B9" w:rsidRDefault="00FA3AFB" w:rsidP="00FA3AFB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804FA" w14:textId="4E6B551E" w:rsidR="00FA3AFB" w:rsidRPr="001953B9" w:rsidRDefault="00FA3AFB" w:rsidP="00FA3AFB">
            <w:pPr>
              <w:jc w:val="both"/>
              <w:rPr>
                <w:sz w:val="22"/>
                <w:szCs w:val="22"/>
              </w:rPr>
            </w:pPr>
            <w:r w:rsidRPr="007212D9">
              <w:rPr>
                <w:sz w:val="22"/>
                <w:szCs w:val="22"/>
              </w:rPr>
              <w:t xml:space="preserve">Brazaitis M, </w:t>
            </w:r>
            <w:proofErr w:type="spellStart"/>
            <w:r w:rsidRPr="007212D9">
              <w:rPr>
                <w:sz w:val="22"/>
                <w:szCs w:val="22"/>
              </w:rPr>
              <w:t>Židonienė</w:t>
            </w:r>
            <w:proofErr w:type="spellEnd"/>
            <w:r w:rsidRPr="007212D9">
              <w:rPr>
                <w:sz w:val="22"/>
                <w:szCs w:val="22"/>
              </w:rPr>
              <w:t xml:space="preserve"> K, Eimantas N, Solianik R. </w:t>
            </w:r>
            <w:proofErr w:type="spellStart"/>
            <w:r w:rsidRPr="007212D9">
              <w:rPr>
                <w:sz w:val="22"/>
                <w:szCs w:val="22"/>
              </w:rPr>
              <w:t>Six-Day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Fasting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Causes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Temporary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Increases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in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Both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Antioxidant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Capacity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and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Oxidative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Stress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in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Healthy</w:t>
            </w:r>
            <w:proofErr w:type="spellEnd"/>
            <w:r w:rsidRPr="007212D9">
              <w:rPr>
                <w:sz w:val="22"/>
                <w:szCs w:val="22"/>
              </w:rPr>
              <w:t xml:space="preserve"> Young </w:t>
            </w:r>
            <w:proofErr w:type="spellStart"/>
            <w:r w:rsidRPr="007212D9">
              <w:rPr>
                <w:sz w:val="22"/>
                <w:szCs w:val="22"/>
              </w:rPr>
              <w:t>Men</w:t>
            </w:r>
            <w:proofErr w:type="spellEnd"/>
            <w:r w:rsidRPr="007212D9">
              <w:rPr>
                <w:sz w:val="22"/>
                <w:szCs w:val="22"/>
              </w:rPr>
              <w:t xml:space="preserve">: A </w:t>
            </w:r>
            <w:proofErr w:type="spellStart"/>
            <w:r w:rsidRPr="007212D9">
              <w:rPr>
                <w:sz w:val="22"/>
                <w:szCs w:val="22"/>
              </w:rPr>
              <w:t>Randomized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Controlled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Trial</w:t>
            </w:r>
            <w:proofErr w:type="spellEnd"/>
            <w:r w:rsidRPr="007212D9">
              <w:rPr>
                <w:sz w:val="22"/>
                <w:szCs w:val="22"/>
              </w:rPr>
              <w:t xml:space="preserve">. </w:t>
            </w:r>
            <w:proofErr w:type="spellStart"/>
            <w:r w:rsidRPr="007212D9">
              <w:rPr>
                <w:sz w:val="22"/>
                <w:szCs w:val="22"/>
              </w:rPr>
              <w:t>Antioxidants</w:t>
            </w:r>
            <w:proofErr w:type="spellEnd"/>
            <w:r w:rsidRPr="007212D9">
              <w:rPr>
                <w:sz w:val="22"/>
                <w:szCs w:val="22"/>
              </w:rPr>
              <w:t xml:space="preserve"> (</w:t>
            </w:r>
            <w:proofErr w:type="spellStart"/>
            <w:r w:rsidRPr="007212D9">
              <w:rPr>
                <w:sz w:val="22"/>
                <w:szCs w:val="22"/>
              </w:rPr>
              <w:t>Basel</w:t>
            </w:r>
            <w:proofErr w:type="spellEnd"/>
            <w:r w:rsidRPr="007212D9">
              <w:rPr>
                <w:sz w:val="22"/>
                <w:szCs w:val="22"/>
              </w:rPr>
              <w:t xml:space="preserve">). 2025 </w:t>
            </w:r>
            <w:proofErr w:type="spellStart"/>
            <w:r w:rsidRPr="007212D9">
              <w:rPr>
                <w:sz w:val="22"/>
                <w:szCs w:val="22"/>
              </w:rPr>
              <w:t>Feb</w:t>
            </w:r>
            <w:proofErr w:type="spellEnd"/>
            <w:r w:rsidRPr="007212D9">
              <w:rPr>
                <w:sz w:val="22"/>
                <w:szCs w:val="22"/>
              </w:rPr>
              <w:t xml:space="preserve"> 26;14(3):269.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3E8DA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8BA9B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B83C1" w14:textId="77777777" w:rsidR="00FA3AFB" w:rsidRDefault="00FA3AFB" w:rsidP="00FA3AFB">
            <w:r w:rsidRPr="004C3FEF">
              <w:rPr>
                <w:rFonts w:eastAsia="Times New Roman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A6CD6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A3AFB" w:rsidRPr="001953B9" w14:paraId="1A3F1405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63D25" w14:textId="687DCDDE" w:rsidR="00FA3AFB" w:rsidRPr="001953B9" w:rsidRDefault="00FA3AFB" w:rsidP="00FA3AFB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4813F" w14:textId="3DDAA15A" w:rsidR="00FA3AFB" w:rsidRPr="001953B9" w:rsidRDefault="00FA3AFB" w:rsidP="00FA3AFB">
            <w:pPr>
              <w:jc w:val="both"/>
              <w:rPr>
                <w:sz w:val="22"/>
                <w:szCs w:val="22"/>
              </w:rPr>
            </w:pPr>
            <w:proofErr w:type="spellStart"/>
            <w:r w:rsidRPr="007212D9">
              <w:rPr>
                <w:sz w:val="22"/>
                <w:szCs w:val="22"/>
              </w:rPr>
              <w:t>Louvrou</w:t>
            </w:r>
            <w:proofErr w:type="spellEnd"/>
            <w:r w:rsidRPr="007212D9">
              <w:rPr>
                <w:sz w:val="22"/>
                <w:szCs w:val="22"/>
              </w:rPr>
              <w:t xml:space="preserve"> V, Solianik R, Brazaitis M, </w:t>
            </w:r>
            <w:proofErr w:type="spellStart"/>
            <w:r w:rsidRPr="007212D9">
              <w:rPr>
                <w:sz w:val="22"/>
                <w:szCs w:val="22"/>
              </w:rPr>
              <w:t>Erhardt</w:t>
            </w:r>
            <w:proofErr w:type="spellEnd"/>
            <w:r w:rsidRPr="007212D9">
              <w:rPr>
                <w:sz w:val="22"/>
                <w:szCs w:val="22"/>
              </w:rPr>
              <w:t xml:space="preserve"> S. </w:t>
            </w:r>
            <w:proofErr w:type="spellStart"/>
            <w:r w:rsidRPr="007212D9">
              <w:rPr>
                <w:sz w:val="22"/>
                <w:szCs w:val="22"/>
              </w:rPr>
              <w:t>Exploring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the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effect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of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prolonged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fasting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kynurenine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pathway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metabolites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and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stress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markers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in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healthy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male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individuals</w:t>
            </w:r>
            <w:proofErr w:type="spellEnd"/>
            <w:r w:rsidRPr="007212D9">
              <w:rPr>
                <w:sz w:val="22"/>
                <w:szCs w:val="22"/>
              </w:rPr>
              <w:t xml:space="preserve">. Eur J </w:t>
            </w:r>
            <w:proofErr w:type="spellStart"/>
            <w:r w:rsidRPr="007212D9">
              <w:rPr>
                <w:sz w:val="22"/>
                <w:szCs w:val="22"/>
              </w:rPr>
              <w:t>Clin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Nutr</w:t>
            </w:r>
            <w:proofErr w:type="spellEnd"/>
            <w:r w:rsidRPr="007212D9">
              <w:rPr>
                <w:sz w:val="22"/>
                <w:szCs w:val="22"/>
              </w:rPr>
              <w:t>. 2024 Aug;78(8):677-683.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F0855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F726F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5BFB9" w14:textId="77777777" w:rsidR="00FA3AFB" w:rsidRDefault="00FA3AFB" w:rsidP="00FA3AFB">
            <w:r w:rsidRPr="004C3FEF">
              <w:rPr>
                <w:rFonts w:eastAsia="Times New Roman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90D47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A3AFB" w:rsidRPr="001953B9" w14:paraId="4434E76D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FB247" w14:textId="322B5FCE" w:rsidR="00FA3AFB" w:rsidRPr="001953B9" w:rsidRDefault="00FA3AFB" w:rsidP="00FA3AFB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lastRenderedPageBreak/>
              <w:t>17.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6F296" w14:textId="72F697B8" w:rsidR="00FA3AFB" w:rsidRPr="001953B9" w:rsidRDefault="00FA3AFB" w:rsidP="00FA3AFB">
            <w:pPr>
              <w:jc w:val="both"/>
              <w:rPr>
                <w:sz w:val="22"/>
                <w:szCs w:val="22"/>
              </w:rPr>
            </w:pPr>
            <w:r w:rsidRPr="007212D9">
              <w:rPr>
                <w:sz w:val="22"/>
                <w:szCs w:val="22"/>
              </w:rPr>
              <w:t xml:space="preserve">Brazaitis M, Satas A. </w:t>
            </w:r>
            <w:proofErr w:type="spellStart"/>
            <w:r w:rsidRPr="007212D9">
              <w:rPr>
                <w:sz w:val="22"/>
                <w:szCs w:val="22"/>
              </w:rPr>
              <w:t>Regular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short-duration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breaks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do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not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prevent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mental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fatigue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and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decline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in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cognitive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efficiency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in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healthy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young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men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during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an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office-like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simulated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mental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working</w:t>
            </w:r>
            <w:proofErr w:type="spellEnd"/>
            <w:r w:rsidRPr="007212D9">
              <w:rPr>
                <w:sz w:val="22"/>
                <w:szCs w:val="22"/>
              </w:rPr>
              <w:t xml:space="preserve"> </w:t>
            </w:r>
            <w:proofErr w:type="spellStart"/>
            <w:r w:rsidRPr="007212D9">
              <w:rPr>
                <w:sz w:val="22"/>
                <w:szCs w:val="22"/>
              </w:rPr>
              <w:t>day</w:t>
            </w:r>
            <w:proofErr w:type="spellEnd"/>
            <w:r w:rsidRPr="007212D9">
              <w:rPr>
                <w:sz w:val="22"/>
                <w:szCs w:val="22"/>
              </w:rPr>
              <w:t xml:space="preserve">: </w:t>
            </w:r>
            <w:proofErr w:type="spellStart"/>
            <w:r w:rsidRPr="007212D9">
              <w:rPr>
                <w:sz w:val="22"/>
                <w:szCs w:val="22"/>
              </w:rPr>
              <w:t>An</w:t>
            </w:r>
            <w:proofErr w:type="spellEnd"/>
            <w:r w:rsidRPr="007212D9">
              <w:rPr>
                <w:sz w:val="22"/>
                <w:szCs w:val="22"/>
              </w:rPr>
              <w:t xml:space="preserve"> EEG </w:t>
            </w:r>
            <w:proofErr w:type="spellStart"/>
            <w:r w:rsidRPr="007212D9">
              <w:rPr>
                <w:sz w:val="22"/>
                <w:szCs w:val="22"/>
              </w:rPr>
              <w:t>study</w:t>
            </w:r>
            <w:proofErr w:type="spellEnd"/>
            <w:r w:rsidRPr="007212D9">
              <w:rPr>
                <w:sz w:val="22"/>
                <w:szCs w:val="22"/>
              </w:rPr>
              <w:t xml:space="preserve">. </w:t>
            </w:r>
            <w:proofErr w:type="spellStart"/>
            <w:r w:rsidRPr="007212D9">
              <w:rPr>
                <w:sz w:val="22"/>
                <w:szCs w:val="22"/>
              </w:rPr>
              <w:t>Int</w:t>
            </w:r>
            <w:proofErr w:type="spellEnd"/>
            <w:r w:rsidRPr="007212D9">
              <w:rPr>
                <w:sz w:val="22"/>
                <w:szCs w:val="22"/>
              </w:rPr>
              <w:t xml:space="preserve"> J </w:t>
            </w:r>
            <w:proofErr w:type="spellStart"/>
            <w:r w:rsidRPr="007212D9">
              <w:rPr>
                <w:sz w:val="22"/>
                <w:szCs w:val="22"/>
              </w:rPr>
              <w:t>Psychophysiol</w:t>
            </w:r>
            <w:proofErr w:type="spellEnd"/>
            <w:r w:rsidRPr="007212D9">
              <w:rPr>
                <w:sz w:val="22"/>
                <w:szCs w:val="22"/>
              </w:rPr>
              <w:t>. 2023 Jun;188:33-46.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51F16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675FA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D063" w14:textId="77777777" w:rsidR="00FA3AFB" w:rsidRDefault="00FA3AFB" w:rsidP="00FA3AFB">
            <w:r w:rsidRPr="004C3FEF">
              <w:rPr>
                <w:rFonts w:eastAsia="Times New Roman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F3445" w14:textId="77777777" w:rsidR="00FA3AFB" w:rsidRPr="001953B9" w:rsidRDefault="00FA3AFB" w:rsidP="00FA3AFB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A3AFB" w14:paraId="75937843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F0874" w14:textId="422FE605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42B6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Glass DJ. Signaling pathways perturbing muscle mass. Curr Opin Clin Nutr Metab Care. 2010;13(3):225-9.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1B90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50F2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20B93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2F52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17166CAC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98ACA" w14:textId="60D1B9BD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E495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Keller P, Vollaard NB, Gustafsson T, Gallagher IJ, Sundberg CJ, Rankinen T, Britton SL, Bouchard C, Koch LG, Timmons JA. A transcriptional map of the impact of endurance exercise training on skeletal muscle phenotype. J Appl Physiol. 2011;110(1):46-59.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F6B6A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883D2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5DF9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0591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4EE9A19D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3C77E" w14:textId="78A268BC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911C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Maarbjerg SJ, Sylow L. Richter EA. Current understanding of increased insulin sensitivity after exercise – emerging candidates. Acta Physiol 2011, 202, 323–335.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BD37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B48E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992BF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FA3B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3B1ACF1A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9EBF5" w14:textId="4BFFA336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E13B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Rankinen T, Bouchard C. Gene-physical activity interactions: overview of human studies. Obesity (Silver Spring). 2008 Dec;16 Suppl 3:S47-50.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7E55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636EA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56F9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70A1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6F3DD26B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7DB82" w14:textId="1356ED9E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CD383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Rasmussen BB, Fujita S, Wolfe RR, et al. Insulin resistance of muscle protein metabolism in aging. FASEB J. 2006;20:768–769.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AEE6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C164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CBB2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36B0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71922523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E3BC6" w14:textId="0C573E21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7D9C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Timmons J. A. Variability in training-induced skeletal muscle adaptation. J Appl Physiol 2011;110: 846–853.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B29C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F43E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D2273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F89B2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2B2FDB2C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7A7C1" w14:textId="6A81E371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B4A4A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Wolfe RR. The underappreciated role of muscle in health and disease. Am J Clin Nutr. 2006;84:475–482.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DD50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2F0DF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F67B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B978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54255C20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8005F" w14:textId="47B500C7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3311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Zhen Y., Mitsuharu O., Yasir N. A., Vitor A. L. Regulation of exercise-induced fiber type transformation, mitochondrial biogenesis, and angiogenesis in skeletal muscle. J Appl Physiol 110: 264–274, 2011.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F7E33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9369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FB39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A84C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39FD9643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C258C" w14:textId="3C938D65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9313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Dimyan M.A., Cohen L.G. Neuroplasticity in the context of motor rehabilitation after stroke // Ant Rev Neurol. 2011, 7(2):76-85. IF: 6.5.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2F90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78144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6E8B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B8F1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7A72FC6C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A5C8F" w14:textId="4E4A4CB5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DBA1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Huang Y, Mucke L. Alzheimer mechanisms and therapeutic strategies // Cell. 2012, 16;148(6):1204-22. IF:32.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8933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3974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FEB0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8D3D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5232F1AE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AB30C" w14:textId="6D4A62D0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397E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Brochard S., Robertson J., Médée B., Rémy-Néris O. What's new in new technologies for upper extremity rehabilitation? // Curr Opin Neurol. 2010, ;23(6):683-7. IF: 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7F3E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5B7F8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F7C1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82D6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2658475A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E8691" w14:textId="5CE64994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D20C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O’Dell, M. W., Lin, C. D., Harrison, V. Stroke Rehabilitation: Strategies to Enhance Motor Recovery. // Annu. Rev. Med. 2009, 60:55–68. IF: 9.94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00DD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F17B8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DAD0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3044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53C4BDB9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61194" w14:textId="156B0A2F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D11F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Freund, P. et al. Disability, atrophy and cortical reorganization following spinal cord injury // Brain, 2011, 134; 1610–1622. IF: 9.23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7EBB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B301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09CF3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1F1C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2EE5D6FF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F5406" w14:textId="2BDDBF2F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740A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Müller FJ, Snyder EY, Loring JF. Gene therapy: can neural stem cells deliver? // Nat Rev Neurosci., 2006;7(1):75-84. IF: 23.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7EB5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B08B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A5E92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AFE2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32C1C89E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5B586" w14:textId="08BC8318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1BB0F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Schiaffino S., Reggiani C.Fiber types in mammalian skeletal muscles // Physiol Rev. 2011; 91(4):1447-531. IF: 28.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1FF12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3407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CD08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78BF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28A9DE80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A2439" w14:textId="230CEF4D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C7BD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Allen DG, Lamb GD, Westerblad H. Skeletal muscle fatigue: cellular mechanisms // Physiol Rev. 2008, 88(1):287-332. IF: 16.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7DED8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CC1F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ABF42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8113A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4BCF8A3A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994DE" w14:textId="7118C07A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0BD4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Rome LC. Design and function of superfast muscles: new insights into the physiology of skeletal muscle // Annu Rev Physiol. 2006;68:193-221. IF: 37.7.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9075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C165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29B4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B635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671C1283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6C0B0" w14:textId="6BEF9357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B162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MacIntosh BR, Shahi MR. A peripheral governor regulates muscle contraction // Appl Physiol Nutr Metab. 2011;36(1):1-11. IF: 2.3.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E881A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8196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4251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0C46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0FD260A5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F1D08" w14:textId="184B9868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lastRenderedPageBreak/>
              <w:t>36.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995E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Taylor JL, Gandevia SC. A comparison of central aspects of fatigue in submaximal and maximal voluntary contractions // J Appl Physiol. 2008; 104(2):542-50. IF: 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851C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6F69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000B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9175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4B869DF0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25836" w14:textId="728629FB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EC0EB" w14:textId="27820CF6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Goulding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RP,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Burnley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M,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Wüst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RCI.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How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Priming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Exercise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Affects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Oxygen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Uptake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Kinetics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From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Underpinning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Mechanisms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to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Endurance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Performance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Sports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Med. 2023 May;53(5):959-976.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doi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: 10.1007/s40279-023-01832-1.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Epub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2023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Apr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3. PMID: 37010782; PMCID: PMC10115720.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BE524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273E4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4B53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7D798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2FE8B08D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5D11D" w14:textId="0D344F7A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3FF9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Richard L. Hughson Oxygen uptake kinetics: historical perspective and future directions. Appl. Physiol. Nutr. Metab. 34: 840–850 (2009).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1AE62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BAD9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0028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CD79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764853B8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9D722" w14:textId="7ED999D6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EF8E3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Burnley M., Jones A. Oxygen uptake kinetics as a determinant of sports performance. Eur J Sport Sci, 2007, 63-79.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EE58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7FCFA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0DE9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8CDB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50D0B55E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0B82C" w14:textId="0DC267AC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6536A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Boone J, Bourgois J The oxygen uptake response to incremental ramp exercise: methodogical and physiological issues. Sports Med. 2012 Jun 1;42(6):511-26.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AE4C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73C8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A9EA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6283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20686E07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AC19E" w14:textId="5A9605A0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2CEE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Capelli C, Cautero M, Pogliaghi S Algorithms, modelling and VO2 kinetics. Eur J Appl Physiol. 2011 Mar;111(3):331-42.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7203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CE58F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F5C5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56033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3C6B1A0C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1D2CA" w14:textId="0C2E6018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07DD4" w14:textId="6F35CF85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Festa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RR,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Monsalves-Álvarez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M,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Cancino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J,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Jannas-Vela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S.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Prescription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of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High-intensity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Aerobic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Interval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Training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Based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on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Oxygen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Uptake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Kinetics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Int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J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Sports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Med. 2023 Mar;44(3):159-168.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doi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: 10.1055/a-1929-0295.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Epub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2022 </w:t>
            </w:r>
            <w:proofErr w:type="spellStart"/>
            <w:r w:rsidRPr="00D36DCA">
              <w:rPr>
                <w:rFonts w:eastAsia="Times New Roman"/>
                <w:color w:val="000000"/>
                <w:sz w:val="22"/>
                <w:szCs w:val="22"/>
              </w:rPr>
              <w:t>Aug</w:t>
            </w:r>
            <w:proofErr w:type="spellEnd"/>
            <w:r w:rsidRPr="00D36DCA">
              <w:rPr>
                <w:rFonts w:eastAsia="Times New Roman"/>
                <w:color w:val="000000"/>
                <w:sz w:val="22"/>
                <w:szCs w:val="22"/>
              </w:rPr>
              <w:t xml:space="preserve"> 22. PMID: 35995143.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7FDD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0FF8F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8F97A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77FB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3BCFB42F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30949" w14:textId="4A06FB06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827F0" w14:textId="77777777" w:rsidR="00FA3AFB" w:rsidRPr="00150741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hyperlink r:id="rId9" w:history="1">
              <w:r w:rsidRPr="00E456D0">
                <w:rPr>
                  <w:rFonts w:eastAsia="Times New Roman"/>
                  <w:color w:val="000000"/>
                </w:rPr>
                <w:t>Keir DA</w:t>
              </w:r>
            </w:hyperlink>
            <w:r w:rsidRPr="00E456D0">
              <w:rPr>
                <w:rFonts w:eastAsia="Times New Roman"/>
                <w:color w:val="000000"/>
                <w:sz w:val="22"/>
                <w:szCs w:val="22"/>
              </w:rPr>
              <w:t>1,2,3, </w:t>
            </w:r>
            <w:hyperlink r:id="rId10" w:history="1">
              <w:r w:rsidRPr="00E456D0">
                <w:rPr>
                  <w:rFonts w:eastAsia="Times New Roman"/>
                  <w:color w:val="000000"/>
                </w:rPr>
                <w:t>Paterson DH</w:t>
              </w:r>
            </w:hyperlink>
            <w:r w:rsidRPr="00E456D0">
              <w:rPr>
                <w:rFonts w:eastAsia="Times New Roman"/>
                <w:color w:val="000000"/>
                <w:sz w:val="22"/>
                <w:szCs w:val="22"/>
              </w:rPr>
              <w:t>2,3, </w:t>
            </w:r>
            <w:hyperlink r:id="rId11" w:history="1">
              <w:r w:rsidRPr="00E456D0">
                <w:rPr>
                  <w:rFonts w:eastAsia="Times New Roman"/>
                  <w:color w:val="000000"/>
                </w:rPr>
                <w:t>Kowalchuk JM</w:t>
              </w:r>
            </w:hyperlink>
            <w:r w:rsidRPr="00E456D0">
              <w:rPr>
                <w:rFonts w:eastAsia="Times New Roman"/>
                <w:color w:val="000000"/>
                <w:sz w:val="22"/>
                <w:szCs w:val="22"/>
              </w:rPr>
              <w:t>2,3,4, </w:t>
            </w:r>
            <w:hyperlink r:id="rId12" w:history="1">
              <w:r w:rsidRPr="00E456D0">
                <w:rPr>
                  <w:rFonts w:eastAsia="Times New Roman"/>
                  <w:color w:val="000000"/>
                </w:rPr>
                <w:t>Murias JM</w:t>
              </w:r>
            </w:hyperlink>
            <w:r w:rsidRPr="00E456D0">
              <w:rPr>
                <w:rFonts w:eastAsia="Times New Roman"/>
                <w:color w:val="000000"/>
                <w:sz w:val="22"/>
                <w:szCs w:val="22"/>
              </w:rPr>
              <w:t>5</w:t>
            </w:r>
            <w:hyperlink r:id="rId13" w:tooltip="Applied physiology, nutrition, and metabolism = Physiologie appliquee, nutrition et metabolisme." w:history="1">
              <w:r w:rsidRPr="00E456D0">
                <w:rPr>
                  <w:rFonts w:eastAsia="Times New Roman"/>
                  <w:color w:val="000000"/>
                  <w:sz w:val="22"/>
                  <w:szCs w:val="22"/>
                </w:rPr>
                <w:t>Appl Physiol Nutr Metab.</w:t>
              </w:r>
            </w:hyperlink>
            <w:r w:rsidRPr="00E456D0">
              <w:rPr>
                <w:rFonts w:eastAsia="Times New Roman"/>
                <w:color w:val="000000"/>
                <w:sz w:val="22"/>
                <w:szCs w:val="22"/>
              </w:rPr>
              <w:t> Using ramp-incremental V̇O2 responses for constant-intensity exercise selection. 2018 Sep;43(9):882-892.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0E3BF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E141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6ABDF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C763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20376CFF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03C41" w14:textId="0578E2F1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44088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Torres R, Ribeiro F, Alberto Duarte J, Cabri JM. Evidence of the physiotherapeutic interventions used currently after exercise-induced muscle damage: systematic review and meta-analysis. Phys Ther Sport. 2012 May;13(2):101-14.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CA71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285E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7CE6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52273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73C97335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D369A" w14:textId="61D89121" w:rsidR="00FA3AFB" w:rsidRDefault="00FA3AFB" w:rsidP="00FA3A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45BC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Paulsen G, Mikkelsen UR, Raastad T, Peake JM. Leucocytes, cytokines and satellite cells: what role do they play in muscle damage and regeneration following eccentric exercise? Exerc Immunol Rev. 2012;18:42-97. Review.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0E29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18EC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F2C8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D0944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602B3BF8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59BB0" w14:textId="7CEA0B82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263E9" w14:textId="54F656F1" w:rsidR="00FA3AFB" w:rsidRP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O'Malley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CA,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Smith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SA,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Mauger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AR,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Norbury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R.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Exercise-induced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pain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within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endurance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exercise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settings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Definitions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measurement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mechanisms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and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potential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interventions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Exp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Physiol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. 2024 Sep;109(9):1446-1460.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doi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>: 10.1113/EP091687.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FCB9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25A1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5FB78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D0B6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36D70A67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296D5" w14:textId="59BA6EF8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DF908" w14:textId="77777777" w:rsidR="00FA3AFB" w:rsidRP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Correia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JC,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Jannig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PR,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Gosztyla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ML,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Cervenka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I,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Ducommun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S,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Præstholm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SM,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Dias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JM,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Dumont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KD,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Liu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Z,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Liang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Q,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Edsgärd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D,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Emanuelsson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O,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Gregorevic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P,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Westerblad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H, Venckunas T, Brazaitis M, Kamandulis S,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Lanner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JT,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Teixeira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AI,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Yeo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GW,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Ruas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JL. Zfp697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is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an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RNA-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binding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protein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that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regulates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skeletal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muscle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inflammation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and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remodeling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Proc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Natl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Acad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Sci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U S A. 2024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Aug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20;121(34):e2319724121.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doi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>: 10.1073/pnas.2319724121.</w:t>
            </w:r>
          </w:p>
          <w:p w14:paraId="1A213AD4" w14:textId="77777777" w:rsidR="00FA3AFB" w:rsidRP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A9B8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C5816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C34F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97E1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2847BB20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0FCCF" w14:textId="108101B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F40B4" w14:textId="1F0FBB1E" w:rsidR="00FA3AFB" w:rsidRP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Doma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K,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Ramachandran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AK,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Boullosa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D,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Connor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J.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The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Paradoxical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Effect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of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Creatine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Monohydrate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on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Muscle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Damage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Markers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: A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Systematic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Review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and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Meta-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Analysis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Sports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Med. 2022 Jul;52(7):1623-1645.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doi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>: 10.1007/s40279-022-01640-z.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2195F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4458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B203C" w14:textId="71F9CF22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0646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3C5F88CD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872DB" w14:textId="402B8F2A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B2CA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Neviaser A, Andarawis-Puri N, Flatow E. Basic mechanisms of tendon fatigue damage. J Shoulder Elbow Surg. 2012 Feb;21(2):158-63. Review.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BD3B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5C1F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DDF58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DED9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0E5428EB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FF1FF" w14:textId="03DC0DAC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38F17" w14:textId="2E1834A8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Qipo, O., Gajauskaitė, G., Vints, W. A., Levin, O., Masiulis, N., &amp; Bautmans, I. (2025). Dose-response relationship of resistance training and the effects on circulating biomarkers of inflammation or neuroplasticity in older adults: A Systematic Review and Meta-Analysis. Ageing Research Reviews, 102917.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53BD3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4D8A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8780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26E7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385C004D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26B81" w14:textId="75AB79E8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30D2D" w14:textId="5C922079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Roberts, M. D., McCarthy, J. J., Hornberger, T. A., Phillips, S. M., Mackey, A. L., Nader, G. A., ... &amp; Esser, K. A. (2023). Mechanisms of mechanical overload-induced skeletal muscle hypertrophy: current understanding and future directions. Physiological reviews.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D64F8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74DF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6EEB2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00711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4F5EBACA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45DBE" w14:textId="534C9574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D1EB6" w14:textId="0CA0E151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Vints, W. A., Šeikinaitė, J., Gökçe, E., Kušleikienė, S., Šarkinaite, M., Valatkeviciene, K., ... &amp; Masiulis, N. (2024). Resistance exercise effects on hippocampus subfield volumes and biomarkers of neuroplasticity and neuroinflammation in older adults with low and high risk of mild cognitive impairment: a randomized controlled trial. Geroscience, 46(4), 3971-3991.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FFA0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84E3C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E56A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DF14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74DDCBCB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0AA7C" w14:textId="102B62AD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8F504" w14:textId="021FE47E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Vints, W., Gökçe, E., Langeard, A., Pavlova, I., Çevik, O. S., Mosaferi Ziaaldini, M., ... Masiulis, N., &amp; Netz, Y. (2025). Investigating the mediating effect of myokines on exercise-induced cognitive changes in older adults: A living systematic review and meta-analysis. Neuroscience and Biobehavioral Reviews, 178.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C8D7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C15D9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F1D32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FD3D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073B6FE0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0270C" w14:textId="0AB8BA6C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704BF" w14:textId="24DAEF55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Sheoran, S., Vints, W. A., Valatkevičienė, K., Kušleikienė, S., Gleiznienė, R., Česnaitienė, V. J., ... &amp; Masiulis, N. (2023). Strength gains after 12 weeks of resistance training correlate with neurochemical markers of brain health in older adults: a randomized control 1H-MRS study. Geroscience, 45(3), 1837-1855.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E0A4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DE990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61F24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57C38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57FE8895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F9DB3" w14:textId="53401CC0" w:rsidR="00FA3AFB" w:rsidRP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18DC8" w14:textId="53D61422" w:rsidR="00FA3AFB" w:rsidRP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Stańczak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M.,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Kacprzak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B., &amp;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Gawda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P. (2024).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Tendon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cell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biology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Effect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of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mechanical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loading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>. 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Cell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Physiol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Biochem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>, 58(6), 677-701.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8FC83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BF2A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99C75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4048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48586CA8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6A633" w14:textId="3E14A390" w:rsidR="00FA3AFB" w:rsidRP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2DEE0" w14:textId="1D1D3867" w:rsidR="00FA3AFB" w:rsidRP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Nakamichi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R., &amp;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Asahara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H. (2024).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The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role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of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mechanotransduction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in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tendon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Journal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of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Bone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and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Mineral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Research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>, 39(7), 814-820.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D0408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0536A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CDF4C" w14:textId="2220AE84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F65FD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A3AFB" w14:paraId="099EC052" w14:textId="77777777" w:rsidTr="00FA3AFB">
        <w:trPr>
          <w:cantSplit/>
        </w:trPr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D80AC" w14:textId="26ED0373" w:rsidR="00FA3AFB" w:rsidRP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3AFB">
              <w:rPr>
                <w:rFonts w:eastAsia="Times New Roman"/>
                <w:color w:val="000000"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E39CE" w14:textId="77D55695" w:rsidR="00FA3AFB" w:rsidRP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Farris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D. J.,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Trewartha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G.,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McGuigan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M. P., &amp;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Lichtwark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, G. A. (2013).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Differential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strain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patterns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of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the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human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Achilles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tendon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determined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in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vivo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with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freehand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three-dimensional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ultrasound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imaging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Journal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of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Experimental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3AFB">
              <w:rPr>
                <w:rFonts w:eastAsia="Times New Roman"/>
                <w:color w:val="000000"/>
                <w:sz w:val="22"/>
                <w:szCs w:val="22"/>
              </w:rPr>
              <w:t>Biology</w:t>
            </w:r>
            <w:proofErr w:type="spellEnd"/>
            <w:r w:rsidRPr="00FA3AFB">
              <w:rPr>
                <w:rFonts w:eastAsia="Times New Roman"/>
                <w:color w:val="000000"/>
                <w:sz w:val="22"/>
                <w:szCs w:val="22"/>
              </w:rPr>
              <w:t>, 216(4), 594-600.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C35DB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AD7DE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845AA" w14:textId="452FC77A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55D07" w14:textId="77777777" w:rsidR="00FA3AFB" w:rsidRDefault="00FA3AFB" w:rsidP="00FA3AFB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</w:tbl>
    <w:p w14:paraId="5C511C6C" w14:textId="77777777" w:rsidR="00B51C12" w:rsidRDefault="00B51C12">
      <w:pPr>
        <w:pStyle w:val="NormalWeb"/>
        <w:keepNext/>
        <w:rPr>
          <w:color w:val="000000"/>
          <w:sz w:val="22"/>
          <w:szCs w:val="22"/>
        </w:rPr>
      </w:pPr>
    </w:p>
    <w:p w14:paraId="204CE488" w14:textId="6D010CB3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Papildoma literatūra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"/>
        <w:gridCol w:w="8802"/>
      </w:tblGrid>
      <w:tr w:rsidR="00F27263" w14:paraId="6246AB53" w14:textId="77777777" w:rsidTr="00091B27">
        <w:trPr>
          <w:tblHeader/>
        </w:trPr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7F74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Eil.Nr.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5DEF2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Literatūros šaltinio pavadinimas</w:t>
            </w:r>
          </w:p>
        </w:tc>
      </w:tr>
      <w:tr w:rsidR="00F27263" w14:paraId="3B62B445" w14:textId="77777777" w:rsidTr="00091B27">
        <w:trPr>
          <w:cantSplit/>
        </w:trPr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77EF2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DE40E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Bouchard C, Hoffman E.P. (2011). Genetic and molecular aspects of muscular performance. Wiley-Blackwell.</w:t>
            </w:r>
          </w:p>
        </w:tc>
      </w:tr>
      <w:tr w:rsidR="00F27263" w14:paraId="06A143BE" w14:textId="77777777" w:rsidTr="00091B27">
        <w:trPr>
          <w:cantSplit/>
        </w:trPr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A83F8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5B72F" w14:textId="4876B31B" w:rsidR="00F27263" w:rsidRPr="008C65FE" w:rsidRDefault="008C65F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Kamandulis S, de </w:t>
            </w:r>
            <w:proofErr w:type="spellStart"/>
            <w:r>
              <w:rPr>
                <w:rFonts w:eastAsia="Times New Roman"/>
                <w:color w:val="000000"/>
              </w:rPr>
              <w:t>Souza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Leite</w:t>
            </w:r>
            <w:proofErr w:type="spellEnd"/>
            <w:r>
              <w:rPr>
                <w:rFonts w:eastAsia="Times New Roman"/>
                <w:color w:val="000000"/>
              </w:rPr>
              <w:t xml:space="preserve"> F, </w:t>
            </w:r>
            <w:proofErr w:type="spellStart"/>
            <w:r>
              <w:rPr>
                <w:rFonts w:eastAsia="Times New Roman"/>
                <w:color w:val="000000"/>
              </w:rPr>
              <w:t>Hernández</w:t>
            </w:r>
            <w:proofErr w:type="spellEnd"/>
            <w:r>
              <w:rPr>
                <w:rFonts w:eastAsia="Times New Roman"/>
                <w:color w:val="000000"/>
              </w:rPr>
              <w:t xml:space="preserve"> A, </w:t>
            </w:r>
            <w:proofErr w:type="spellStart"/>
            <w:r>
              <w:rPr>
                <w:rFonts w:eastAsia="Times New Roman"/>
                <w:color w:val="000000"/>
              </w:rPr>
              <w:t>Katz</w:t>
            </w:r>
            <w:proofErr w:type="spellEnd"/>
            <w:r>
              <w:rPr>
                <w:rFonts w:eastAsia="Times New Roman"/>
                <w:color w:val="000000"/>
              </w:rPr>
              <w:t xml:space="preserve"> A, Brazaitis M, </w:t>
            </w:r>
            <w:proofErr w:type="spellStart"/>
            <w:r>
              <w:rPr>
                <w:rFonts w:eastAsia="Times New Roman"/>
                <w:color w:val="000000"/>
              </w:rPr>
              <w:t>Bruton</w:t>
            </w:r>
            <w:proofErr w:type="spellEnd"/>
            <w:r>
              <w:rPr>
                <w:rFonts w:eastAsia="Times New Roman"/>
                <w:color w:val="000000"/>
              </w:rPr>
              <w:t xml:space="preserve"> JD, Venckunas T, Masiulis N, Mickeviciene D, Eimantas N, </w:t>
            </w:r>
            <w:proofErr w:type="spellStart"/>
            <w:r>
              <w:rPr>
                <w:rFonts w:eastAsia="Times New Roman"/>
                <w:color w:val="000000"/>
              </w:rPr>
              <w:t>Subocius</w:t>
            </w:r>
            <w:proofErr w:type="spellEnd"/>
            <w:r>
              <w:rPr>
                <w:rFonts w:eastAsia="Times New Roman"/>
                <w:color w:val="000000"/>
              </w:rPr>
              <w:t xml:space="preserve"> A, </w:t>
            </w:r>
            <w:proofErr w:type="spellStart"/>
            <w:r>
              <w:rPr>
                <w:rFonts w:eastAsia="Times New Roman"/>
                <w:color w:val="000000"/>
              </w:rPr>
              <w:t>Rassier</w:t>
            </w:r>
            <w:proofErr w:type="spellEnd"/>
            <w:r>
              <w:rPr>
                <w:rFonts w:eastAsia="Times New Roman"/>
                <w:color w:val="000000"/>
              </w:rPr>
              <w:t xml:space="preserve"> DE, </w:t>
            </w:r>
            <w:proofErr w:type="spellStart"/>
            <w:r>
              <w:rPr>
                <w:rFonts w:eastAsia="Times New Roman"/>
                <w:color w:val="000000"/>
              </w:rPr>
              <w:t>Skurvydas</w:t>
            </w:r>
            <w:proofErr w:type="spellEnd"/>
            <w:r>
              <w:rPr>
                <w:rFonts w:eastAsia="Times New Roman"/>
                <w:color w:val="000000"/>
              </w:rPr>
              <w:t xml:space="preserve"> A, </w:t>
            </w:r>
            <w:proofErr w:type="spellStart"/>
            <w:r>
              <w:rPr>
                <w:rFonts w:eastAsia="Times New Roman"/>
                <w:color w:val="000000"/>
              </w:rPr>
              <w:t>Ivarsson</w:t>
            </w:r>
            <w:proofErr w:type="spellEnd"/>
            <w:r>
              <w:rPr>
                <w:rFonts w:eastAsia="Times New Roman"/>
                <w:color w:val="000000"/>
              </w:rPr>
              <w:t xml:space="preserve"> N, </w:t>
            </w:r>
            <w:proofErr w:type="spellStart"/>
            <w:r>
              <w:rPr>
                <w:rFonts w:eastAsia="Times New Roman"/>
                <w:color w:val="000000"/>
              </w:rPr>
              <w:t>Westerblad</w:t>
            </w:r>
            <w:proofErr w:type="spellEnd"/>
            <w:r>
              <w:rPr>
                <w:rFonts w:eastAsia="Times New Roman"/>
                <w:color w:val="000000"/>
              </w:rPr>
              <w:t xml:space="preserve"> H. </w:t>
            </w:r>
            <w:proofErr w:type="spellStart"/>
            <w:r>
              <w:rPr>
                <w:rFonts w:eastAsia="Times New Roman"/>
                <w:color w:val="000000"/>
              </w:rPr>
              <w:t>Prolonged</w:t>
            </w:r>
            <w:proofErr w:type="spellEnd"/>
            <w:r>
              <w:rPr>
                <w:rFonts w:eastAsia="Times New Roman"/>
                <w:color w:val="000000"/>
              </w:rPr>
              <w:t xml:space="preserve"> force </w:t>
            </w:r>
            <w:proofErr w:type="spellStart"/>
            <w:r>
              <w:rPr>
                <w:rFonts w:eastAsia="Times New Roman"/>
                <w:color w:val="000000"/>
              </w:rPr>
              <w:t>depression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after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mechanically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demanding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contractions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is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largely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independent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of</w:t>
            </w:r>
            <w:proofErr w:type="spellEnd"/>
            <w:r>
              <w:rPr>
                <w:rFonts w:eastAsia="Times New Roman"/>
                <w:color w:val="000000"/>
              </w:rPr>
              <w:t xml:space="preserve"> Ca2+ </w:t>
            </w:r>
            <w:proofErr w:type="spellStart"/>
            <w:r>
              <w:rPr>
                <w:rFonts w:eastAsia="Times New Roman"/>
                <w:color w:val="000000"/>
              </w:rPr>
              <w:t>and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reactive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oxygen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species</w:t>
            </w:r>
            <w:proofErr w:type="spellEnd"/>
            <w:r>
              <w:rPr>
                <w:rFonts w:eastAsia="Times New Roman"/>
                <w:color w:val="000000"/>
              </w:rPr>
              <w:t xml:space="preserve">. FASEB J. 2017 Nov;31(11):4809-4820. </w:t>
            </w:r>
            <w:proofErr w:type="spellStart"/>
            <w:r>
              <w:rPr>
                <w:rFonts w:eastAsia="Times New Roman"/>
                <w:color w:val="000000"/>
              </w:rPr>
              <w:t>doi</w:t>
            </w:r>
            <w:proofErr w:type="spellEnd"/>
            <w:r>
              <w:rPr>
                <w:rFonts w:eastAsia="Times New Roman"/>
                <w:color w:val="000000"/>
              </w:rPr>
              <w:t>: 10.1096/fj.201700019R.</w:t>
            </w:r>
          </w:p>
        </w:tc>
      </w:tr>
      <w:tr w:rsidR="00F27263" w14:paraId="380B1F02" w14:textId="77777777" w:rsidTr="00091B27">
        <w:trPr>
          <w:cantSplit/>
        </w:trPr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0964E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316B6" w14:textId="752F9334" w:rsidR="00F27263" w:rsidRPr="008C65FE" w:rsidRDefault="008C65FE">
            <w:pPr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Place</w:t>
            </w:r>
            <w:proofErr w:type="spellEnd"/>
            <w:r>
              <w:rPr>
                <w:rFonts w:eastAsia="Times New Roman"/>
                <w:color w:val="000000"/>
              </w:rPr>
              <w:t xml:space="preserve"> N, </w:t>
            </w:r>
            <w:proofErr w:type="spellStart"/>
            <w:r>
              <w:rPr>
                <w:rFonts w:eastAsia="Times New Roman"/>
                <w:color w:val="000000"/>
              </w:rPr>
              <w:t>Ivarsson</w:t>
            </w:r>
            <w:proofErr w:type="spellEnd"/>
            <w:r>
              <w:rPr>
                <w:rFonts w:eastAsia="Times New Roman"/>
                <w:color w:val="000000"/>
              </w:rPr>
              <w:t xml:space="preserve"> N, Venckunas T, </w:t>
            </w:r>
            <w:proofErr w:type="spellStart"/>
            <w:r>
              <w:rPr>
                <w:rFonts w:eastAsia="Times New Roman"/>
                <w:color w:val="000000"/>
              </w:rPr>
              <w:t>Neyroud</w:t>
            </w:r>
            <w:proofErr w:type="spellEnd"/>
            <w:r>
              <w:rPr>
                <w:rFonts w:eastAsia="Times New Roman"/>
                <w:color w:val="000000"/>
              </w:rPr>
              <w:t xml:space="preserve"> D, Brazaitis M, </w:t>
            </w:r>
            <w:proofErr w:type="spellStart"/>
            <w:r>
              <w:rPr>
                <w:rFonts w:eastAsia="Times New Roman"/>
                <w:color w:val="000000"/>
              </w:rPr>
              <w:t>Cheng</w:t>
            </w:r>
            <w:proofErr w:type="spellEnd"/>
            <w:r>
              <w:rPr>
                <w:rFonts w:eastAsia="Times New Roman"/>
                <w:color w:val="000000"/>
              </w:rPr>
              <w:t xml:space="preserve"> AJ, </w:t>
            </w:r>
            <w:proofErr w:type="spellStart"/>
            <w:r>
              <w:rPr>
                <w:rFonts w:eastAsia="Times New Roman"/>
                <w:color w:val="000000"/>
              </w:rPr>
              <w:t>Ochala</w:t>
            </w:r>
            <w:proofErr w:type="spellEnd"/>
            <w:r>
              <w:rPr>
                <w:rFonts w:eastAsia="Times New Roman"/>
                <w:color w:val="000000"/>
              </w:rPr>
              <w:t xml:space="preserve"> J, Kamandulis S, </w:t>
            </w:r>
            <w:proofErr w:type="spellStart"/>
            <w:r>
              <w:rPr>
                <w:rFonts w:eastAsia="Times New Roman"/>
                <w:color w:val="000000"/>
              </w:rPr>
              <w:t>Girard</w:t>
            </w:r>
            <w:proofErr w:type="spellEnd"/>
            <w:r>
              <w:rPr>
                <w:rFonts w:eastAsia="Times New Roman"/>
                <w:color w:val="000000"/>
              </w:rPr>
              <w:t xml:space="preserve"> S, Volungevičius G, Paužas H, </w:t>
            </w:r>
            <w:proofErr w:type="spellStart"/>
            <w:r>
              <w:rPr>
                <w:rFonts w:eastAsia="Times New Roman"/>
                <w:color w:val="000000"/>
              </w:rPr>
              <w:t>Mekideche</w:t>
            </w:r>
            <w:proofErr w:type="spellEnd"/>
            <w:r>
              <w:rPr>
                <w:rFonts w:eastAsia="Times New Roman"/>
                <w:color w:val="000000"/>
              </w:rPr>
              <w:t xml:space="preserve"> A, </w:t>
            </w:r>
            <w:proofErr w:type="spellStart"/>
            <w:r>
              <w:rPr>
                <w:rFonts w:eastAsia="Times New Roman"/>
                <w:color w:val="000000"/>
              </w:rPr>
              <w:t>Kayser</w:t>
            </w:r>
            <w:proofErr w:type="spellEnd"/>
            <w:r>
              <w:rPr>
                <w:rFonts w:eastAsia="Times New Roman"/>
                <w:color w:val="000000"/>
              </w:rPr>
              <w:t xml:space="preserve"> B, </w:t>
            </w:r>
            <w:proofErr w:type="spellStart"/>
            <w:r>
              <w:rPr>
                <w:rFonts w:eastAsia="Times New Roman"/>
                <w:color w:val="000000"/>
              </w:rPr>
              <w:t>Martinez-Redondo</w:t>
            </w:r>
            <w:proofErr w:type="spellEnd"/>
            <w:r>
              <w:rPr>
                <w:rFonts w:eastAsia="Times New Roman"/>
                <w:color w:val="000000"/>
              </w:rPr>
              <w:t xml:space="preserve"> V, </w:t>
            </w:r>
            <w:proofErr w:type="spellStart"/>
            <w:r>
              <w:rPr>
                <w:rFonts w:eastAsia="Times New Roman"/>
                <w:color w:val="000000"/>
              </w:rPr>
              <w:t>Ruas</w:t>
            </w:r>
            <w:proofErr w:type="spellEnd"/>
            <w:r>
              <w:rPr>
                <w:rFonts w:eastAsia="Times New Roman"/>
                <w:color w:val="000000"/>
              </w:rPr>
              <w:t xml:space="preserve"> JL, </w:t>
            </w:r>
            <w:proofErr w:type="spellStart"/>
            <w:r>
              <w:rPr>
                <w:rFonts w:eastAsia="Times New Roman"/>
                <w:color w:val="000000"/>
              </w:rPr>
              <w:t>Bruton</w:t>
            </w:r>
            <w:proofErr w:type="spellEnd"/>
            <w:r>
              <w:rPr>
                <w:rFonts w:eastAsia="Times New Roman"/>
                <w:color w:val="000000"/>
              </w:rPr>
              <w:t xml:space="preserve"> J, </w:t>
            </w:r>
            <w:proofErr w:type="spellStart"/>
            <w:r>
              <w:rPr>
                <w:rFonts w:eastAsia="Times New Roman"/>
                <w:color w:val="000000"/>
              </w:rPr>
              <w:t>Truffert</w:t>
            </w:r>
            <w:proofErr w:type="spellEnd"/>
            <w:r>
              <w:rPr>
                <w:rFonts w:eastAsia="Times New Roman"/>
                <w:color w:val="000000"/>
              </w:rPr>
              <w:t xml:space="preserve"> A, </w:t>
            </w:r>
            <w:proofErr w:type="spellStart"/>
            <w:r>
              <w:rPr>
                <w:rFonts w:eastAsia="Times New Roman"/>
                <w:color w:val="000000"/>
              </w:rPr>
              <w:t>Lanner</w:t>
            </w:r>
            <w:proofErr w:type="spellEnd"/>
            <w:r>
              <w:rPr>
                <w:rFonts w:eastAsia="Times New Roman"/>
                <w:color w:val="000000"/>
              </w:rPr>
              <w:t xml:space="preserve"> JT, </w:t>
            </w:r>
            <w:proofErr w:type="spellStart"/>
            <w:r>
              <w:rPr>
                <w:rFonts w:eastAsia="Times New Roman"/>
                <w:color w:val="000000"/>
              </w:rPr>
              <w:t>Skurvydas</w:t>
            </w:r>
            <w:proofErr w:type="spellEnd"/>
            <w:r>
              <w:rPr>
                <w:rFonts w:eastAsia="Times New Roman"/>
                <w:color w:val="000000"/>
              </w:rPr>
              <w:t xml:space="preserve"> A, </w:t>
            </w:r>
            <w:proofErr w:type="spellStart"/>
            <w:r>
              <w:rPr>
                <w:rFonts w:eastAsia="Times New Roman"/>
                <w:color w:val="000000"/>
              </w:rPr>
              <w:t>Westerblad</w:t>
            </w:r>
            <w:proofErr w:type="spellEnd"/>
            <w:r>
              <w:rPr>
                <w:rFonts w:eastAsia="Times New Roman"/>
                <w:color w:val="000000"/>
              </w:rPr>
              <w:t xml:space="preserve"> H. </w:t>
            </w:r>
            <w:proofErr w:type="spellStart"/>
            <w:r>
              <w:rPr>
                <w:rFonts w:eastAsia="Times New Roman"/>
                <w:color w:val="000000"/>
              </w:rPr>
              <w:t>Ryanodine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receptor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fragmentation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and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sarcoplasmic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reticulum</w:t>
            </w:r>
            <w:proofErr w:type="spellEnd"/>
            <w:r>
              <w:rPr>
                <w:rFonts w:eastAsia="Times New Roman"/>
                <w:color w:val="000000"/>
              </w:rPr>
              <w:t xml:space="preserve"> Ca2+ </w:t>
            </w:r>
            <w:proofErr w:type="spellStart"/>
            <w:r>
              <w:rPr>
                <w:rFonts w:eastAsia="Times New Roman"/>
                <w:color w:val="000000"/>
              </w:rPr>
              <w:t>leak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after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one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session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of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high-intensity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interval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exercise</w:t>
            </w:r>
            <w:proofErr w:type="spellEnd"/>
            <w:r>
              <w:rPr>
                <w:rFonts w:eastAsia="Times New Roman"/>
                <w:color w:val="000000"/>
              </w:rPr>
              <w:t xml:space="preserve">. </w:t>
            </w:r>
            <w:proofErr w:type="spellStart"/>
            <w:r>
              <w:rPr>
                <w:rFonts w:eastAsia="Times New Roman"/>
                <w:color w:val="000000"/>
              </w:rPr>
              <w:t>Proc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Natl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Acad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Sci</w:t>
            </w:r>
            <w:proofErr w:type="spellEnd"/>
            <w:r>
              <w:rPr>
                <w:rFonts w:eastAsia="Times New Roman"/>
                <w:color w:val="000000"/>
              </w:rPr>
              <w:t xml:space="preserve"> U S A. 2015 </w:t>
            </w:r>
            <w:proofErr w:type="spellStart"/>
            <w:r>
              <w:rPr>
                <w:rFonts w:eastAsia="Times New Roman"/>
                <w:color w:val="000000"/>
              </w:rPr>
              <w:t>Dec</w:t>
            </w:r>
            <w:proofErr w:type="spellEnd"/>
            <w:r>
              <w:rPr>
                <w:rFonts w:eastAsia="Times New Roman"/>
                <w:color w:val="000000"/>
              </w:rPr>
              <w:t xml:space="preserve"> 15;112(50):15492-7. </w:t>
            </w:r>
            <w:proofErr w:type="spellStart"/>
            <w:r>
              <w:rPr>
                <w:rFonts w:eastAsia="Times New Roman"/>
                <w:color w:val="000000"/>
              </w:rPr>
              <w:t>doi</w:t>
            </w:r>
            <w:proofErr w:type="spellEnd"/>
            <w:r>
              <w:rPr>
                <w:rFonts w:eastAsia="Times New Roman"/>
                <w:color w:val="000000"/>
              </w:rPr>
              <w:t>: 10.1073/pnas.1507176112.</w:t>
            </w:r>
            <w:bookmarkStart w:id="0" w:name="_GoBack"/>
            <w:bookmarkEnd w:id="0"/>
          </w:p>
        </w:tc>
      </w:tr>
      <w:tr w:rsidR="00F27263" w14:paraId="78E79C39" w14:textId="77777777" w:rsidTr="00091B27">
        <w:trPr>
          <w:cantSplit/>
        </w:trPr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14FDE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1BDB5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Schoenfeld BJ. Does exercise-induced muscle damage play a role in skeletal muscle hypertrophy? J Strength Cond Res. 2012 May;26(5):1441-53. Review.</w:t>
            </w:r>
          </w:p>
        </w:tc>
      </w:tr>
      <w:tr w:rsidR="00F27263" w14:paraId="34AE6735" w14:textId="77777777" w:rsidTr="00091B27">
        <w:trPr>
          <w:cantSplit/>
        </w:trPr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11DE2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44595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Cardinale M., Newton R., Nosaka K. (2011). Strength and Conditioning: Biological Principles and Practical Applications. Wiley-Blackwell. </w:t>
            </w:r>
          </w:p>
        </w:tc>
      </w:tr>
      <w:tr w:rsidR="00091B27" w:rsidRPr="00091B27" w14:paraId="76DC7B65" w14:textId="77777777" w:rsidTr="00091B27">
        <w:trPr>
          <w:cantSplit/>
        </w:trPr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AE3BB" w14:textId="4E21E693" w:rsidR="00091B27" w:rsidRDefault="00091B27" w:rsidP="00091B27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091B27">
              <w:rPr>
                <w:rFonts w:eastAsia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F696E" w14:textId="059779BC" w:rsidR="00091B27" w:rsidRDefault="00091B27" w:rsidP="00091B27">
            <w:pPr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091B27">
              <w:rPr>
                <w:rFonts w:eastAsia="Times New Roman"/>
                <w:color w:val="000000"/>
                <w:sz w:val="22"/>
                <w:szCs w:val="22"/>
              </w:rPr>
              <w:t>Suchomel</w:t>
            </w:r>
            <w:proofErr w:type="spellEnd"/>
            <w:r w:rsidRPr="00091B27">
              <w:rPr>
                <w:rFonts w:eastAsia="Times New Roman"/>
                <w:color w:val="000000"/>
                <w:sz w:val="22"/>
                <w:szCs w:val="22"/>
              </w:rPr>
              <w:t xml:space="preserve">, T.J. (2026). </w:t>
            </w:r>
            <w:proofErr w:type="spellStart"/>
            <w:r w:rsidRPr="00091B27">
              <w:rPr>
                <w:rFonts w:eastAsia="Times New Roman"/>
                <w:color w:val="000000"/>
                <w:sz w:val="22"/>
                <w:szCs w:val="22"/>
              </w:rPr>
              <w:t>Science</w:t>
            </w:r>
            <w:proofErr w:type="spellEnd"/>
            <w:r w:rsidRPr="00091B27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91B27">
              <w:rPr>
                <w:rFonts w:eastAsia="Times New Roman"/>
                <w:color w:val="000000"/>
                <w:sz w:val="22"/>
                <w:szCs w:val="22"/>
              </w:rPr>
              <w:t>and</w:t>
            </w:r>
            <w:proofErr w:type="spellEnd"/>
            <w:r w:rsidRPr="00091B27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91B27">
              <w:rPr>
                <w:rFonts w:eastAsia="Times New Roman"/>
                <w:color w:val="000000"/>
                <w:sz w:val="22"/>
                <w:szCs w:val="22"/>
              </w:rPr>
              <w:t>development</w:t>
            </w:r>
            <w:proofErr w:type="spellEnd"/>
            <w:r w:rsidRPr="00091B27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91B27">
              <w:rPr>
                <w:rFonts w:eastAsia="Times New Roman"/>
                <w:color w:val="000000"/>
                <w:sz w:val="22"/>
                <w:szCs w:val="22"/>
              </w:rPr>
              <w:t>of</w:t>
            </w:r>
            <w:proofErr w:type="spellEnd"/>
            <w:r w:rsidRPr="00091B27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91B27">
              <w:rPr>
                <w:rFonts w:eastAsia="Times New Roman"/>
                <w:color w:val="000000"/>
                <w:sz w:val="22"/>
                <w:szCs w:val="22"/>
              </w:rPr>
              <w:t>muscular</w:t>
            </w:r>
            <w:proofErr w:type="spellEnd"/>
            <w:r w:rsidRPr="00091B27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91B27">
              <w:rPr>
                <w:rFonts w:eastAsia="Times New Roman"/>
                <w:color w:val="000000"/>
                <w:sz w:val="22"/>
                <w:szCs w:val="22"/>
              </w:rPr>
              <w:t>strength</w:t>
            </w:r>
            <w:proofErr w:type="spellEnd"/>
            <w:r w:rsidRPr="00091B27">
              <w:rPr>
                <w:rFonts w:eastAsia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091B27">
              <w:rPr>
                <w:rFonts w:eastAsia="Times New Roman"/>
                <w:color w:val="000000"/>
                <w:sz w:val="22"/>
                <w:szCs w:val="22"/>
              </w:rPr>
              <w:t>Champaign</w:t>
            </w:r>
            <w:proofErr w:type="spellEnd"/>
            <w:r w:rsidRPr="00091B27">
              <w:rPr>
                <w:rFonts w:eastAsia="Times New Roman"/>
                <w:color w:val="000000"/>
                <w:sz w:val="22"/>
                <w:szCs w:val="22"/>
              </w:rPr>
              <w:t xml:space="preserve">, IL : </w:t>
            </w:r>
            <w:proofErr w:type="spellStart"/>
            <w:r w:rsidRPr="00091B27">
              <w:rPr>
                <w:rFonts w:eastAsia="Times New Roman"/>
                <w:color w:val="000000"/>
                <w:sz w:val="22"/>
                <w:szCs w:val="22"/>
              </w:rPr>
              <w:t>Human</w:t>
            </w:r>
            <w:proofErr w:type="spellEnd"/>
            <w:r w:rsidRPr="00091B27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91B27">
              <w:rPr>
                <w:rFonts w:eastAsia="Times New Roman"/>
                <w:color w:val="000000"/>
                <w:sz w:val="22"/>
                <w:szCs w:val="22"/>
              </w:rPr>
              <w:t>Kinetics</w:t>
            </w:r>
            <w:proofErr w:type="spellEnd"/>
            <w:r w:rsidRPr="00091B27">
              <w:rPr>
                <w:rFonts w:eastAsia="Times New Roman"/>
                <w:color w:val="000000"/>
                <w:sz w:val="22"/>
                <w:szCs w:val="22"/>
              </w:rPr>
              <w:t>.</w:t>
            </w:r>
          </w:p>
        </w:tc>
      </w:tr>
    </w:tbl>
    <w:p w14:paraId="21BA1C52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Koordinuojantysis dėstytojas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4"/>
        <w:gridCol w:w="5625"/>
        <w:gridCol w:w="2229"/>
      </w:tblGrid>
      <w:tr w:rsidR="00F27263" w14:paraId="3BFF994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D34E0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Pareigos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27354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Mokslo laipsnis, pavardė, vardas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F4464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Tabelio Nr.</w:t>
            </w:r>
          </w:p>
        </w:tc>
      </w:tr>
      <w:tr w:rsidR="00F27263" w14:paraId="0A55595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90B2B" w14:textId="77777777" w:rsidR="00F27263" w:rsidRDefault="00F27263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E558E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prof. </w:t>
            </w:r>
            <w:r w:rsidR="00021401">
              <w:rPr>
                <w:rFonts w:eastAsia="Times New Roman"/>
                <w:color w:val="000000"/>
                <w:sz w:val="22"/>
                <w:szCs w:val="22"/>
              </w:rPr>
              <w:t xml:space="preserve">dr.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Arvydas Stasiulis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4CF67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54</w:t>
            </w:r>
          </w:p>
        </w:tc>
      </w:tr>
    </w:tbl>
    <w:p w14:paraId="07513DEB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Padalinys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6"/>
        <w:gridCol w:w="962"/>
      </w:tblGrid>
      <w:tr w:rsidR="00F27263" w14:paraId="3D9544A1" w14:textId="77777777">
        <w:tc>
          <w:tcPr>
            <w:tcW w:w="4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115A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Pavadinimas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83A66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Kodas</w:t>
            </w:r>
          </w:p>
        </w:tc>
      </w:tr>
      <w:tr w:rsidR="00F27263" w14:paraId="24C2F6A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6ABB5" w14:textId="77777777" w:rsidR="00F27263" w:rsidRDefault="00987C39" w:rsidP="00987C39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Sveikatinimo ir reabilitacijos katedra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602B7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2006</w:t>
            </w:r>
          </w:p>
        </w:tc>
      </w:tr>
    </w:tbl>
    <w:p w14:paraId="667D4C24" w14:textId="77777777" w:rsidR="00F27263" w:rsidRDefault="00091B27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pict w14:anchorId="57B18DFA">
          <v:rect id="_x0000_i1025" style="width:.05pt;height:3pt" o:hrpct="980" o:hralign="center" o:hrstd="t" o:hrnoshade="t" o:hr="t" fillcolor="gray" stroked="f"/>
        </w:pic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9"/>
        <w:gridCol w:w="326"/>
      </w:tblGrid>
      <w:tr w:rsidR="00F27263" w14:paraId="24DC091F" w14:textId="77777777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EFB5C" w14:textId="77777777" w:rsidR="00F27263" w:rsidRDefault="001620F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Studijų dalyko vedimo forma Nr.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DE30B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</w:tbl>
    <w:p w14:paraId="2856A1DC" w14:textId="77777777" w:rsidR="00F27263" w:rsidRDefault="001620FB">
      <w:pPr>
        <w:pStyle w:val="NormalWeb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8"/>
        <w:gridCol w:w="967"/>
        <w:gridCol w:w="2537"/>
        <w:gridCol w:w="635"/>
        <w:gridCol w:w="635"/>
        <w:gridCol w:w="635"/>
        <w:gridCol w:w="635"/>
        <w:gridCol w:w="1268"/>
        <w:gridCol w:w="1268"/>
      </w:tblGrid>
      <w:tr w:rsidR="00F27263" w14:paraId="7D184832" w14:textId="77777777">
        <w:tc>
          <w:tcPr>
            <w:tcW w:w="950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C4639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Semestras</w:t>
            </w:r>
          </w:p>
        </w:tc>
        <w:tc>
          <w:tcPr>
            <w:tcW w:w="12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EAF42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Studijų forma</w:t>
            </w:r>
          </w:p>
        </w:tc>
        <w:tc>
          <w:tcPr>
            <w:tcW w:w="12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63371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Struktūra</w:t>
            </w:r>
          </w:p>
        </w:tc>
        <w:tc>
          <w:tcPr>
            <w:tcW w:w="6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0664C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Iš viso val.</w:t>
            </w:r>
          </w:p>
        </w:tc>
        <w:tc>
          <w:tcPr>
            <w:tcW w:w="6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128D6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Kred.</w:t>
            </w:r>
          </w:p>
        </w:tc>
      </w:tr>
      <w:tr w:rsidR="00F27263" w14:paraId="4CC67217" w14:textId="77777777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9697AF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5CF3E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C5FFB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AED96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95F52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L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A9FBC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ECC0F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73058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F27263" w14:paraId="5C0947F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3B930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E6E6E6"/>
                <w:sz w:val="22"/>
                <w:szCs w:val="22"/>
              </w:rPr>
              <w:t>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468A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00FE9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F226F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8A60F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76DF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2280B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7183E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9F218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</w:tr>
    </w:tbl>
    <w:p w14:paraId="6B1A2F2F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Dėstomoji kalba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4"/>
        <w:gridCol w:w="392"/>
        <w:gridCol w:w="1194"/>
        <w:gridCol w:w="392"/>
        <w:gridCol w:w="1194"/>
        <w:gridCol w:w="392"/>
        <w:gridCol w:w="1194"/>
        <w:gridCol w:w="392"/>
        <w:gridCol w:w="1195"/>
        <w:gridCol w:w="393"/>
        <w:gridCol w:w="1195"/>
        <w:gridCol w:w="491"/>
      </w:tblGrid>
      <w:tr w:rsidR="00F27263" w14:paraId="2E8033AF" w14:textId="77777777"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10C37" w14:textId="77777777" w:rsidR="00F27263" w:rsidRDefault="001620FB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lietuvių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E9AC8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L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4CDB7" w14:textId="77777777" w:rsidR="00F27263" w:rsidRDefault="001620FB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anglų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49DE7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A7825" w14:textId="77777777" w:rsidR="00F27263" w:rsidRDefault="001620FB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rusų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FD30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E6E6E6"/>
                <w:sz w:val="22"/>
                <w:szCs w:val="22"/>
              </w:rPr>
              <w:t>R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F4DC5" w14:textId="77777777" w:rsidR="00F27263" w:rsidRDefault="001620FB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prancūzų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74812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E6E6E6"/>
                <w:sz w:val="22"/>
                <w:szCs w:val="22"/>
              </w:rPr>
              <w:t>P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4BBA6" w14:textId="77777777" w:rsidR="00F27263" w:rsidRDefault="001620FB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vokiečių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F925E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E6E6E6"/>
                <w:sz w:val="22"/>
                <w:szCs w:val="22"/>
              </w:rPr>
              <w:t>V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EE96E" w14:textId="77777777" w:rsidR="00F27263" w:rsidRDefault="001620FB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kita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DED2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E6E6E6"/>
                <w:sz w:val="22"/>
                <w:szCs w:val="22"/>
              </w:rPr>
              <w:t>Kt.</w:t>
            </w:r>
          </w:p>
        </w:tc>
      </w:tr>
    </w:tbl>
    <w:p w14:paraId="074B88BC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Auditorinių užsiėmimų planas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0"/>
        <w:gridCol w:w="1055"/>
        <w:gridCol w:w="1018"/>
        <w:gridCol w:w="1055"/>
        <w:gridCol w:w="1681"/>
        <w:gridCol w:w="965"/>
        <w:gridCol w:w="1199"/>
        <w:gridCol w:w="965"/>
      </w:tblGrid>
      <w:tr w:rsidR="00F27263" w14:paraId="31CF5CFB" w14:textId="77777777">
        <w:trPr>
          <w:tblHeader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944B3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Temos Nr.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D6DE6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Akademinės valandos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E1FE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Temos Nr.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A5A19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Akademinės valandos</w:t>
            </w:r>
          </w:p>
        </w:tc>
      </w:tr>
      <w:tr w:rsidR="00F27263" w14:paraId="420B08CB" w14:textId="77777777">
        <w:trPr>
          <w:tblHeader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2ED23C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44BD2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D933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5ED0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L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8371BA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E9EEC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39FF8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CDDEF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L</w:t>
            </w:r>
          </w:p>
        </w:tc>
      </w:tr>
      <w:tr w:rsidR="00F27263" w14:paraId="00117CC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D2DF6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90484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F271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BE08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21502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C9F68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C1CA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49553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F27263" w14:paraId="26CD4B7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BA54C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11C6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B1042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B64FC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DC314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1C490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E8A2D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7AD3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F27263" w14:paraId="72DD7C5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59D7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72B76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B150D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35CA1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55C3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F67A6" w14:textId="6D258850" w:rsidR="00F27263" w:rsidRPr="008C65FE" w:rsidRDefault="00F319A6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8C65FE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811AA" w14:textId="77777777" w:rsidR="00F27263" w:rsidRPr="008C65FE" w:rsidRDefault="001620FB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8C65FE">
              <w:rPr>
                <w:rFonts w:eastAsia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A6FBE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F27263" w14:paraId="006A0A36" w14:textId="77777777" w:rsidTr="008C65F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8689B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1C8F8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79096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290B4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60470" w14:textId="0872199D" w:rsidR="00F27263" w:rsidRPr="00F319A6" w:rsidRDefault="00F27263">
            <w:pPr>
              <w:jc w:val="center"/>
              <w:rPr>
                <w:rFonts w:eastAsia="Times New Roman"/>
                <w:color w:val="FF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4F542" w14:textId="03BD18EE" w:rsidR="00F27263" w:rsidRPr="008C65FE" w:rsidRDefault="00F272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1C424" w14:textId="1F5B118D" w:rsidR="00F27263" w:rsidRPr="008C65FE" w:rsidRDefault="00F27263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E406A" w14:textId="57ACE85D" w:rsidR="00F27263" w:rsidRPr="00F319A6" w:rsidRDefault="00F27263">
            <w:pPr>
              <w:jc w:val="center"/>
              <w:rPr>
                <w:rFonts w:eastAsia="Times New Roman"/>
                <w:color w:val="FF0000"/>
                <w:sz w:val="22"/>
                <w:szCs w:val="22"/>
              </w:rPr>
            </w:pPr>
          </w:p>
        </w:tc>
      </w:tr>
      <w:tr w:rsidR="00F27263" w14:paraId="77F995F0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67C13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2E988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5B53D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6ACCA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FB419" w14:textId="77777777" w:rsidR="00F27263" w:rsidRDefault="001620FB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Iš viso: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D0085" w14:textId="2BC9529C" w:rsidR="00F27263" w:rsidRPr="008C65FE" w:rsidRDefault="008C65FE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8C65FE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9B533" w14:textId="5B243AF4" w:rsidR="00F27263" w:rsidRPr="008C65FE" w:rsidRDefault="001620FB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8C65FE">
              <w:rPr>
                <w:rFonts w:eastAsia="Times New Roman"/>
                <w:color w:val="000000" w:themeColor="text1"/>
                <w:sz w:val="22"/>
                <w:szCs w:val="22"/>
              </w:rPr>
              <w:t>1</w:t>
            </w:r>
            <w:r w:rsidR="008C65FE" w:rsidRPr="008C65FE">
              <w:rPr>
                <w:rFonts w:eastAsia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938EB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</w:tbl>
    <w:p w14:paraId="3CFA2115" w14:textId="77777777" w:rsidR="00F27263" w:rsidRDefault="001620FB">
      <w:pPr>
        <w:pStyle w:val="NormalWeb"/>
        <w:keepNext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Savarankiško darbo užduočių grafikas ir jų įtaka galutiniam pažymiui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7"/>
        <w:gridCol w:w="1024"/>
        <w:gridCol w:w="594"/>
        <w:gridCol w:w="577"/>
        <w:gridCol w:w="152"/>
        <w:gridCol w:w="152"/>
        <w:gridCol w:w="144"/>
        <w:gridCol w:w="205"/>
        <w:gridCol w:w="205"/>
        <w:gridCol w:w="144"/>
        <w:gridCol w:w="205"/>
        <w:gridCol w:w="144"/>
        <w:gridCol w:w="205"/>
        <w:gridCol w:w="265"/>
        <w:gridCol w:w="265"/>
        <w:gridCol w:w="265"/>
        <w:gridCol w:w="265"/>
        <w:gridCol w:w="265"/>
        <w:gridCol w:w="265"/>
        <w:gridCol w:w="265"/>
        <w:gridCol w:w="465"/>
      </w:tblGrid>
      <w:tr w:rsidR="005179BE" w14:paraId="2C1868BA" w14:textId="77777777">
        <w:trPr>
          <w:tblHeader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D3F712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Užduoties tipas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A6293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Temos(ų) Nr.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6496F8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Iš viso,</w:t>
            </w:r>
            <w:r>
              <w:rPr>
                <w:rFonts w:eastAsia="Times New Roman"/>
                <w:color w:val="000000"/>
                <w:sz w:val="22"/>
                <w:szCs w:val="22"/>
              </w:rPr>
              <w:br/>
              <w:t>val.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005B6C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Įtaka</w:t>
            </w:r>
            <w:r>
              <w:rPr>
                <w:rFonts w:eastAsia="Times New Roman"/>
                <w:color w:val="000000"/>
                <w:sz w:val="22"/>
                <w:szCs w:val="22"/>
              </w:rPr>
              <w:br/>
              <w:t>paž, %</w:t>
            </w:r>
          </w:p>
        </w:tc>
        <w:tc>
          <w:tcPr>
            <w:tcW w:w="0" w:type="auto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001F8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Užduoties pateikimo (*) ir atsiskaitymo savaitė (o)</w:t>
            </w:r>
          </w:p>
        </w:tc>
      </w:tr>
      <w:tr w:rsidR="00927EAC" w14:paraId="1941A67B" w14:textId="77777777" w:rsidTr="00927EAC">
        <w:trPr>
          <w:tblHeader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76750C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752028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F6D5B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31932" w14:textId="77777777" w:rsidR="00F27263" w:rsidRDefault="00F2726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A648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8FBFA7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82204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FDBDB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63A2D1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6A1280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54ABE5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3192E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9BAE6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83FB71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1C5D7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1F8DE4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333ED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BEB9B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A715A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B4D96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C1657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17-20</w:t>
            </w:r>
          </w:p>
        </w:tc>
      </w:tr>
      <w:tr w:rsidR="00927EAC" w14:paraId="065BDC92" w14:textId="77777777" w:rsidTr="00927E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9C69DF" w14:textId="77777777" w:rsidR="005179BE" w:rsidRDefault="005179BE">
            <w:r w:rsidRPr="00DE5EB7">
              <w:rPr>
                <w:rFonts w:eastAsia="Times New Roman"/>
                <w:color w:val="000000"/>
                <w:sz w:val="22"/>
                <w:szCs w:val="22"/>
              </w:rPr>
              <w:t>Mokslinio straipsnio (teksto) analizė ir žodinis iliustruotas pranešimas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963CEF" w14:textId="77777777" w:rsidR="005179BE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C5F66" w14:textId="77777777" w:rsidR="005179BE" w:rsidRDefault="005179BE" w:rsidP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D4A1A0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493B3B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24AE7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08584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EEDB2" w14:textId="77777777" w:rsidR="005179BE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1B036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1ECD8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80398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EB1FE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F1398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FA283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A2B79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2770E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E3378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96533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C30DD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B783B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697F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927EAC" w14:paraId="639D0CDC" w14:textId="77777777" w:rsidTr="00927E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297FB2" w14:textId="7D1412C2" w:rsidR="005179BE" w:rsidRDefault="00D60A31">
            <w:r w:rsidRPr="00D60A31">
              <w:rPr>
                <w:rFonts w:eastAsia="Times New Roman"/>
                <w:color w:val="000000"/>
                <w:sz w:val="22"/>
                <w:szCs w:val="22"/>
              </w:rPr>
              <w:t>Eksperimentinio projekto parengimas ir žodinis iliustruotas pranešimas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47B0D" w14:textId="77777777" w:rsidR="005179BE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C15BB9" w14:textId="77777777" w:rsidR="005179BE" w:rsidRDefault="00927EAC" w:rsidP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E86BF2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21567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7BFF3D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B9383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56E5F3" w14:textId="77777777" w:rsidR="005179BE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  <w:r w:rsidR="005179BE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C0818E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6FC1B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725148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A4F6D9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EA571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3DCC3F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D171D0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082C2E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39EAD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3B3501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D4CE5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2BA562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4A9A6" w14:textId="77777777" w:rsidR="005179BE" w:rsidRDefault="005179B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927EAC" w14:paraId="7CA54251" w14:textId="77777777" w:rsidTr="00927E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033FAC" w14:textId="77777777" w:rsidR="00927EAC" w:rsidRDefault="00927EAC">
            <w:r w:rsidRPr="00DE5EB7">
              <w:rPr>
                <w:rFonts w:eastAsia="Times New Roman"/>
                <w:color w:val="000000"/>
                <w:sz w:val="22"/>
                <w:szCs w:val="22"/>
              </w:rPr>
              <w:t>Mokslinio straipsnio (teksto) analizė ir žodinis iliustruotas pranešimas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AE649A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564DD9" w14:textId="77777777" w:rsidR="00927EAC" w:rsidRDefault="00927EAC" w:rsidP="00927EAC">
            <w:pPr>
              <w:jc w:val="center"/>
            </w:pPr>
            <w:r w:rsidRPr="004A2736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558DF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F3117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EAFD2B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FF5533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748C06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2C9DD1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*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F3A62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FAB2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36B4A4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CC282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7EC147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C9A8A5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579257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95E9A0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3066A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E00CF6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5DF47C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91EF3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927EAC" w14:paraId="3F5D6523" w14:textId="77777777" w:rsidTr="00927E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EE08F2" w14:textId="77777777" w:rsidR="00927EAC" w:rsidRDefault="00927EAC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Mokslinio straipsnio (teksto) analizė ir žodinis iliustruotas pranešimas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DA1EE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E16367" w14:textId="77777777" w:rsidR="00927EAC" w:rsidRDefault="00927EAC" w:rsidP="00927EAC">
            <w:pPr>
              <w:jc w:val="center"/>
            </w:pPr>
            <w:r w:rsidRPr="004A2736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AF698B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0CE8B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06431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008065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4A7F4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029A4A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6099C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0B81E8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*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39220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899E3C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817A6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00975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7924B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33F0FC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B0ADB2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0442D7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84FD04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B565F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927EAC" w14:paraId="32AA08D3" w14:textId="77777777" w:rsidTr="00927E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FDB565" w14:textId="2C6C8DDB" w:rsidR="00927EAC" w:rsidRDefault="00D60A31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60A31">
              <w:rPr>
                <w:rFonts w:eastAsia="Times New Roman"/>
                <w:color w:val="000000"/>
                <w:sz w:val="22"/>
                <w:szCs w:val="22"/>
              </w:rPr>
              <w:t>Eksperimentinio projekto parengimas ir žodinis iliustruotas pranešimas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4E10C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DA5EDB" w14:textId="77777777" w:rsidR="00927EAC" w:rsidRDefault="00927EAC" w:rsidP="00927EAC">
            <w:pPr>
              <w:jc w:val="center"/>
            </w:pPr>
            <w:r w:rsidRPr="004A2736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75B4B3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1943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FD7D5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804EF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E216B8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E7F23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B049F0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116F6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C905F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6B7C4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*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8C967A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58D80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256C4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87935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D41C8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417E2F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929375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FED28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927EAC" w14:paraId="00D30F3E" w14:textId="77777777" w:rsidTr="00927E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2152B4" w14:textId="77777777" w:rsidR="00927EAC" w:rsidRPr="00D60A31" w:rsidRDefault="00927EA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70FC0">
              <w:rPr>
                <w:rFonts w:eastAsia="Times New Roman"/>
                <w:color w:val="000000"/>
                <w:sz w:val="22"/>
                <w:szCs w:val="22"/>
              </w:rPr>
              <w:t>Mokslinio straipsnio (teksto) analizė ir žodinis iliustruotas pranešimas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6EAB3D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AC39ED" w14:textId="77777777" w:rsidR="00927EAC" w:rsidRDefault="00927EAC" w:rsidP="00927EAC">
            <w:pPr>
              <w:jc w:val="center"/>
            </w:pPr>
            <w:r w:rsidRPr="004A2736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36E8C1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FBAB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2BAD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07B822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FAFE4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7B98D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44ABA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37F64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CACD2F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E6435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720D2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2CA6B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5C3233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ECBBC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AB2DB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C40F2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243F08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2FBC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927EAC" w14:paraId="2FBBA20C" w14:textId="77777777" w:rsidTr="00927E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FC6550" w14:textId="77777777" w:rsidR="00927EAC" w:rsidRDefault="00927EAC">
            <w:r w:rsidRPr="00F70FC0">
              <w:rPr>
                <w:rFonts w:eastAsia="Times New Roman"/>
                <w:color w:val="000000"/>
                <w:sz w:val="22"/>
                <w:szCs w:val="22"/>
              </w:rPr>
              <w:t>Mokslinio straipsnio (teksto) analizė ir žodinis iliustruotas pranešimas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C772D9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8DCA64" w14:textId="77777777" w:rsidR="00927EAC" w:rsidRDefault="00927EAC" w:rsidP="00927EAC">
            <w:pPr>
              <w:jc w:val="center"/>
            </w:pPr>
            <w:r w:rsidRPr="004A2736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A5D2E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59B68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7BB9F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C5B09B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50F3D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F66457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41487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45E5A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E47E56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CF6256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FC66D0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013725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D4A68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0C2198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18554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14E1CC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739BB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EA70F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927EAC" w14:paraId="3DC77370" w14:textId="77777777" w:rsidTr="00927E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4477A8" w14:textId="77777777" w:rsidR="00927EAC" w:rsidRDefault="00927EAC" w:rsidP="0012289B">
            <w:pPr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Egzaminas raštu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F44F0" w14:textId="5B88DD59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1-</w:t>
            </w:r>
            <w:r w:rsidR="008C65FE">
              <w:rPr>
                <w:rFonts w:eastAsia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F4B461" w14:textId="77777777" w:rsidR="00927EAC" w:rsidRDefault="00927EAC" w:rsidP="008C65FE">
            <w:pPr>
              <w:jc w:val="center"/>
            </w:pPr>
            <w:r w:rsidRPr="004A2736">
              <w:rPr>
                <w:rFonts w:eastAsia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B8DD8E" w14:textId="5A42D653" w:rsidR="00927EAC" w:rsidRDefault="008C65FE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44</w:t>
            </w: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87523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2B6EE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407B90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D11881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A5FADB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959646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2D8CB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33A3A8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1A61E9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B077A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AB960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65A7C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A333E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CB675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804D64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25D995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 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90451" w14:textId="77777777" w:rsidR="00927EAC" w:rsidRDefault="00927EAC" w:rsidP="0012289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927EAC" w14:paraId="22CD2888" w14:textId="77777777" w:rsidTr="00927E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46BA0" w14:textId="77777777" w:rsidR="00927EAC" w:rsidRDefault="00927EAC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1AE17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0A7CF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288EA" w14:textId="77777777" w:rsidR="00927EAC" w:rsidRDefault="00927EA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9" w:type="pct"/>
            <w:vAlign w:val="center"/>
          </w:tcPr>
          <w:p w14:paraId="79FB553E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pct"/>
            <w:vAlign w:val="center"/>
          </w:tcPr>
          <w:p w14:paraId="3A021C5E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E070AE6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F3A2811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5200099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7C3C120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D4D6C6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F401DDA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C62FAD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1FE6E0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9E8EFDA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84634D2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8651FB9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A7EE854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A3BC7A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182659D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2813B50" w14:textId="77777777" w:rsidR="00927EAC" w:rsidRDefault="00927EA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927EAC" w14:paraId="09CC418C" w14:textId="77777777" w:rsidTr="00927EA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8B349" w14:textId="77777777" w:rsidR="00F27263" w:rsidRDefault="001620FB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lastRenderedPageBreak/>
              <w:t>Iš viso: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2D51C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641A1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088A4" w14:textId="77777777" w:rsidR="00F27263" w:rsidRDefault="001620F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9" w:type="pct"/>
            <w:vAlign w:val="center"/>
            <w:hideMark/>
          </w:tcPr>
          <w:p w14:paraId="2226DC8A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pct"/>
            <w:vAlign w:val="center"/>
            <w:hideMark/>
          </w:tcPr>
          <w:p w14:paraId="47E74F42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FD86880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C2DC1F3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276841D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B6F154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54DE1C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D9CAAA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840A436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2E89E43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0C2060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942A08C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C15F201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F1D8D2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17BC91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A9DD12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592BF93" w14:textId="77777777" w:rsidR="00F27263" w:rsidRDefault="00F2726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0140C98" w14:textId="695B6512" w:rsidR="00DA4637" w:rsidRDefault="00DA4637">
      <w:pPr>
        <w:rPr>
          <w:rFonts w:eastAsia="Times New Roman"/>
        </w:rPr>
      </w:pPr>
    </w:p>
    <w:sectPr w:rsidR="00DA4637">
      <w:pgSz w:w="11906" w:h="16838"/>
      <w:pgMar w:top="794" w:right="1134" w:bottom="79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65388"/>
    <w:multiLevelType w:val="hybridMultilevel"/>
    <w:tmpl w:val="80745E44"/>
    <w:lvl w:ilvl="0" w:tplc="F566E72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88" w:hanging="360"/>
      </w:pPr>
    </w:lvl>
    <w:lvl w:ilvl="2" w:tplc="0427001B" w:tentative="1">
      <w:start w:val="1"/>
      <w:numFmt w:val="lowerRoman"/>
      <w:lvlText w:val="%3."/>
      <w:lvlJc w:val="right"/>
      <w:pPr>
        <w:ind w:left="1908" w:hanging="180"/>
      </w:pPr>
    </w:lvl>
    <w:lvl w:ilvl="3" w:tplc="0427000F" w:tentative="1">
      <w:start w:val="1"/>
      <w:numFmt w:val="decimal"/>
      <w:lvlText w:val="%4."/>
      <w:lvlJc w:val="left"/>
      <w:pPr>
        <w:ind w:left="2628" w:hanging="360"/>
      </w:pPr>
    </w:lvl>
    <w:lvl w:ilvl="4" w:tplc="04270019" w:tentative="1">
      <w:start w:val="1"/>
      <w:numFmt w:val="lowerLetter"/>
      <w:lvlText w:val="%5."/>
      <w:lvlJc w:val="left"/>
      <w:pPr>
        <w:ind w:left="3348" w:hanging="360"/>
      </w:pPr>
    </w:lvl>
    <w:lvl w:ilvl="5" w:tplc="0427001B" w:tentative="1">
      <w:start w:val="1"/>
      <w:numFmt w:val="lowerRoman"/>
      <w:lvlText w:val="%6."/>
      <w:lvlJc w:val="right"/>
      <w:pPr>
        <w:ind w:left="4068" w:hanging="180"/>
      </w:pPr>
    </w:lvl>
    <w:lvl w:ilvl="6" w:tplc="0427000F" w:tentative="1">
      <w:start w:val="1"/>
      <w:numFmt w:val="decimal"/>
      <w:lvlText w:val="%7."/>
      <w:lvlJc w:val="left"/>
      <w:pPr>
        <w:ind w:left="4788" w:hanging="360"/>
      </w:pPr>
    </w:lvl>
    <w:lvl w:ilvl="7" w:tplc="04270019" w:tentative="1">
      <w:start w:val="1"/>
      <w:numFmt w:val="lowerLetter"/>
      <w:lvlText w:val="%8."/>
      <w:lvlJc w:val="left"/>
      <w:pPr>
        <w:ind w:left="5508" w:hanging="360"/>
      </w:pPr>
    </w:lvl>
    <w:lvl w:ilvl="8" w:tplc="0427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CF2"/>
    <w:rsid w:val="00021401"/>
    <w:rsid w:val="00032F29"/>
    <w:rsid w:val="00091B27"/>
    <w:rsid w:val="0012289B"/>
    <w:rsid w:val="00150741"/>
    <w:rsid w:val="001620FB"/>
    <w:rsid w:val="001953B9"/>
    <w:rsid w:val="001E7916"/>
    <w:rsid w:val="00244A8D"/>
    <w:rsid w:val="0027273C"/>
    <w:rsid w:val="00277106"/>
    <w:rsid w:val="002F1659"/>
    <w:rsid w:val="003D776D"/>
    <w:rsid w:val="003F1A19"/>
    <w:rsid w:val="00483F01"/>
    <w:rsid w:val="005179BE"/>
    <w:rsid w:val="005B1EA2"/>
    <w:rsid w:val="00610526"/>
    <w:rsid w:val="007212D9"/>
    <w:rsid w:val="0078413E"/>
    <w:rsid w:val="007B6F08"/>
    <w:rsid w:val="007D093A"/>
    <w:rsid w:val="008945C8"/>
    <w:rsid w:val="008C65FE"/>
    <w:rsid w:val="00901551"/>
    <w:rsid w:val="00927EAC"/>
    <w:rsid w:val="00930CF2"/>
    <w:rsid w:val="009465E4"/>
    <w:rsid w:val="00987C39"/>
    <w:rsid w:val="00AB6079"/>
    <w:rsid w:val="00AD5E74"/>
    <w:rsid w:val="00B32041"/>
    <w:rsid w:val="00B42F36"/>
    <w:rsid w:val="00B51C12"/>
    <w:rsid w:val="00D16141"/>
    <w:rsid w:val="00D36DCA"/>
    <w:rsid w:val="00D60A31"/>
    <w:rsid w:val="00D9580D"/>
    <w:rsid w:val="00DA4637"/>
    <w:rsid w:val="00DE21A8"/>
    <w:rsid w:val="00E456D0"/>
    <w:rsid w:val="00E478B7"/>
    <w:rsid w:val="00F119B2"/>
    <w:rsid w:val="00F27263"/>
    <w:rsid w:val="00F319A6"/>
    <w:rsid w:val="00FA3AFB"/>
    <w:rsid w:val="00FC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E9AC8F9"/>
  <w15:docId w15:val="{75D858B7-4DDB-4AF6-8A45-B475EDAB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7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ind w:left="108" w:right="108"/>
    </w:pPr>
  </w:style>
  <w:style w:type="paragraph" w:customStyle="1" w:styleId="sm">
    <w:name w:val="sm"/>
    <w:basedOn w:val="Normal"/>
    <w:pPr>
      <w:ind w:left="108" w:right="108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0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CF2"/>
    <w:rPr>
      <w:rFonts w:ascii="Tahoma" w:eastAsiaTheme="minorEastAsia" w:hAnsi="Tahoma" w:cs="Tahoma"/>
      <w:sz w:val="16"/>
      <w:szCs w:val="16"/>
    </w:rPr>
  </w:style>
  <w:style w:type="paragraph" w:customStyle="1" w:styleId="Default">
    <w:name w:val="Default"/>
    <w:rsid w:val="00AB607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AB60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507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150741"/>
    <w:rPr>
      <w:color w:val="0000FF"/>
      <w:u w:val="single"/>
    </w:rPr>
  </w:style>
  <w:style w:type="character" w:customStyle="1" w:styleId="highlight">
    <w:name w:val="highlight"/>
    <w:basedOn w:val="DefaultParagraphFont"/>
    <w:rsid w:val="00150741"/>
  </w:style>
  <w:style w:type="paragraph" w:styleId="Bibliography">
    <w:name w:val="Bibliography"/>
    <w:basedOn w:val="Normal"/>
    <w:next w:val="Normal"/>
    <w:uiPriority w:val="37"/>
    <w:unhideWhenUsed/>
    <w:rsid w:val="00DA4637"/>
    <w:pPr>
      <w:ind w:left="72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F31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19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19A6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9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9A6"/>
    <w:rPr>
      <w:rFonts w:eastAsiaTheme="minorEastAs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1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eb.liemsis.lt/lkkadocs/logoforprint.jpg" TargetMode="External"/><Relationship Id="rId13" Type="http://schemas.openxmlformats.org/officeDocument/2006/relationships/hyperlink" Target="https://www.ncbi.nlm.nih.gov/pubmed/2957098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cbi.nlm.nih.gov/pubmed/?term=Murias%20JM%5BAuthor%5D&amp;cauthor=true&amp;cauthor_uid=29570982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cbi.nlm.nih.gov/pubmed/?term=Kowalchuk%20JM%5BAuthor%5D&amp;cauthor=true&amp;cauthor_uid=29570982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pubmed/?term=Paterson%20DH%5BAuthor%5D&amp;cauthor=true&amp;cauthor_uid=29570982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ncbi.nlm.nih.gov/pubmed/?term=Keir%20DA%5BAuthor%5D&amp;cauthor=true&amp;cauthor_uid=295709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9611dd-0095-4041-9836-04c141532d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6461E4B2757E243BDC06F5E26276836" ma:contentTypeVersion="18" ma:contentTypeDescription="Kurkite naują dokumentą." ma:contentTypeScope="" ma:versionID="915064b1629b2bcfbcb5ce2590fd9a91">
  <xsd:schema xmlns:xsd="http://www.w3.org/2001/XMLSchema" xmlns:xs="http://www.w3.org/2001/XMLSchema" xmlns:p="http://schemas.microsoft.com/office/2006/metadata/properties" xmlns:ns3="a463045e-b2d1-4afb-9206-e80cc0503267" xmlns:ns4="eb9611dd-0095-4041-9836-04c141532d26" targetNamespace="http://schemas.microsoft.com/office/2006/metadata/properties" ma:root="true" ma:fieldsID="9112232915e015e297c10f99b5d895de" ns3:_="" ns4:_="">
    <xsd:import namespace="a463045e-b2d1-4afb-9206-e80cc0503267"/>
    <xsd:import namespace="eb9611dd-0095-4041-9836-04c141532d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045e-b2d1-4afb-9206-e80cc05032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11dd-0095-4041-9836-04c141532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A17AA3-7F87-4CC2-94BF-D6A8CAB64E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A1ADA7-3AC8-4076-90CC-B232CB4DB672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eb9611dd-0095-4041-9836-04c141532d26"/>
    <ds:schemaRef ds:uri="a463045e-b2d1-4afb-9206-e80cc0503267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B75ED57-757C-49A9-86D9-37C0BCFC7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3045e-b2d1-4afb-9206-e80cc0503267"/>
    <ds:schemaRef ds:uri="eb9611dd-0095-4041-9836-04c141532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2904</Words>
  <Characters>19417</Characters>
  <Application>Microsoft Office Word</Application>
  <DocSecurity>0</DocSecurity>
  <Lines>161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STUDIJŲ DALYKO PROGRAMA B470D003</vt:lpstr>
    </vt:vector>
  </TitlesOfParts>
  <Company/>
  <LinksUpToDate>false</LinksUpToDate>
  <CharactersWithSpaces>22277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STUDIJŲ DALYKO PROGRAMA B470D003</dc:title>
  <dc:creator>Ušpurienė, Aistė</dc:creator>
  <cp:lastModifiedBy>Stasiulis, Arvydas</cp:lastModifiedBy>
  <cp:revision>14</cp:revision>
  <dcterms:created xsi:type="dcterms:W3CDTF">2026-02-11T12:28:00Z</dcterms:created>
  <dcterms:modified xsi:type="dcterms:W3CDTF">2026-02-13T10:17:00Z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id="77IaiSK4"/&gt;&lt;style id="http://www.zotero.org/styles/elsevier-harvard"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0x010100D6461E4B2757E243BDC06F5E26276836</vt:lpwstr>
  </property>
</Properties>
</file>