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4CF921" w14:textId="4AD9517F" w:rsidR="00FF5A92" w:rsidRPr="003D4D06" w:rsidRDefault="00FF5A92" w:rsidP="00FF5A92">
      <w:pPr>
        <w:spacing w:after="120" w:line="240" w:lineRule="auto"/>
        <w:rPr>
          <w:rFonts w:ascii="Times New Roman" w:hAnsi="Times New Roman"/>
          <w:b/>
          <w:bCs/>
          <w:sz w:val="28"/>
          <w:szCs w:val="28"/>
        </w:rPr>
      </w:pPr>
      <w:r w:rsidRPr="003D4D06">
        <w:rPr>
          <w:rFonts w:ascii="Times New Roman" w:hAnsi="Times New Roman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53D781C0" wp14:editId="4F9C88D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955165" cy="782320"/>
            <wp:effectExtent l="0" t="0" r="6985" b="0"/>
            <wp:wrapTight wrapText="bothSides">
              <wp:wrapPolygon edited="0">
                <wp:start x="0" y="0"/>
                <wp:lineTo x="0" y="21039"/>
                <wp:lineTo x="21467" y="21039"/>
                <wp:lineTo x="2146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5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7AD3D3" w14:textId="213C4AF5" w:rsidR="007217BA" w:rsidRPr="003D4D06" w:rsidRDefault="002776E3" w:rsidP="00FF5A92">
      <w:pPr>
        <w:spacing w:after="120" w:line="240" w:lineRule="auto"/>
        <w:rPr>
          <w:rFonts w:ascii="Times New Roman" w:hAnsi="Times New Roman"/>
          <w:b/>
          <w:bCs/>
          <w:sz w:val="28"/>
          <w:szCs w:val="28"/>
        </w:rPr>
      </w:pPr>
      <w:r w:rsidRPr="003D4D06">
        <w:rPr>
          <w:rFonts w:ascii="Times New Roman" w:hAnsi="Times New Roman"/>
          <w:b/>
          <w:bCs/>
          <w:sz w:val="28"/>
          <w:szCs w:val="28"/>
        </w:rPr>
        <w:t>SEMINARAI IR PASKAITOS,</w:t>
      </w:r>
      <w:r w:rsidR="007217BA" w:rsidRPr="003D4D06">
        <w:rPr>
          <w:rFonts w:ascii="Times New Roman" w:hAnsi="Times New Roman"/>
          <w:b/>
          <w:bCs/>
          <w:sz w:val="28"/>
          <w:szCs w:val="28"/>
        </w:rPr>
        <w:t xml:space="preserve"> SKIRTI FIZINIO UGDYMO </w:t>
      </w:r>
      <w:bookmarkStart w:id="0" w:name="_GoBack"/>
      <w:bookmarkEnd w:id="0"/>
      <w:r w:rsidR="007217BA" w:rsidRPr="003D4D06">
        <w:rPr>
          <w:rFonts w:ascii="Times New Roman" w:hAnsi="Times New Roman"/>
          <w:b/>
          <w:bCs/>
          <w:sz w:val="28"/>
          <w:szCs w:val="28"/>
        </w:rPr>
        <w:t>IR KITIEMS PEDAGOGAMS</w:t>
      </w:r>
    </w:p>
    <w:p w14:paraId="5FBAEF60" w14:textId="12D9224D" w:rsidR="007217BA" w:rsidRPr="003D4D06" w:rsidRDefault="007217BA" w:rsidP="00FF5A92">
      <w:pPr>
        <w:spacing w:after="120" w:line="240" w:lineRule="auto"/>
        <w:rPr>
          <w:rFonts w:ascii="Times New Roman" w:hAnsi="Times New Roman"/>
          <w:sz w:val="24"/>
          <w:szCs w:val="24"/>
        </w:rPr>
      </w:pPr>
      <w:r w:rsidRPr="003D4D06">
        <w:rPr>
          <w:rFonts w:ascii="Times New Roman" w:hAnsi="Times New Roman"/>
          <w:sz w:val="24"/>
          <w:szCs w:val="24"/>
        </w:rPr>
        <w:t>2021 M. PIRMO PUSMEČIO TVARKARAŠTIS</w:t>
      </w:r>
    </w:p>
    <w:tbl>
      <w:tblPr>
        <w:tblW w:w="151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919"/>
        <w:gridCol w:w="4996"/>
        <w:gridCol w:w="2586"/>
        <w:gridCol w:w="1150"/>
        <w:gridCol w:w="1217"/>
        <w:gridCol w:w="2735"/>
      </w:tblGrid>
      <w:tr w:rsidR="00CC034B" w:rsidRPr="003D4D06" w14:paraId="3323CCB7" w14:textId="02072E55" w:rsidTr="00CC034B">
        <w:trPr>
          <w:trHeight w:val="870"/>
          <w:jc w:val="center"/>
        </w:trPr>
        <w:tc>
          <w:tcPr>
            <w:tcW w:w="1523" w:type="dxa"/>
            <w:shd w:val="clear" w:color="auto" w:fill="auto"/>
            <w:vAlign w:val="center"/>
            <w:hideMark/>
          </w:tcPr>
          <w:p w14:paraId="107D2046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Data</w:t>
            </w:r>
          </w:p>
        </w:tc>
        <w:tc>
          <w:tcPr>
            <w:tcW w:w="919" w:type="dxa"/>
            <w:shd w:val="clear" w:color="auto" w:fill="auto"/>
            <w:vAlign w:val="center"/>
            <w:hideMark/>
          </w:tcPr>
          <w:p w14:paraId="2B4BDF5E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Laikas</w:t>
            </w:r>
          </w:p>
        </w:tc>
        <w:tc>
          <w:tcPr>
            <w:tcW w:w="4996" w:type="dxa"/>
            <w:shd w:val="clear" w:color="auto" w:fill="auto"/>
            <w:vAlign w:val="center"/>
            <w:hideMark/>
          </w:tcPr>
          <w:p w14:paraId="18C4ECFF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Pavadinimas</w:t>
            </w:r>
          </w:p>
        </w:tc>
        <w:tc>
          <w:tcPr>
            <w:tcW w:w="2586" w:type="dxa"/>
            <w:shd w:val="clear" w:color="auto" w:fill="auto"/>
            <w:vAlign w:val="center"/>
            <w:hideMark/>
          </w:tcPr>
          <w:p w14:paraId="759E0743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Lektoriai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14:paraId="4A899252" w14:textId="7E3C61F3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Val. skaičius</w:t>
            </w:r>
            <w:r w:rsidR="00ED6B4F"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*</w:t>
            </w:r>
          </w:p>
        </w:tc>
        <w:tc>
          <w:tcPr>
            <w:tcW w:w="1197" w:type="dxa"/>
            <w:shd w:val="clear" w:color="auto" w:fill="auto"/>
            <w:vAlign w:val="center"/>
            <w:hideMark/>
          </w:tcPr>
          <w:p w14:paraId="1ABF2CBB" w14:textId="3210502B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Kaina (Eur/ asmeniui)</w:t>
            </w:r>
          </w:p>
        </w:tc>
        <w:tc>
          <w:tcPr>
            <w:tcW w:w="2797" w:type="dxa"/>
          </w:tcPr>
          <w:p w14:paraId="68891E43" w14:textId="4AFA305E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t-LT"/>
              </w:rPr>
              <w:t>Daugiau informacijos</w:t>
            </w:r>
          </w:p>
        </w:tc>
      </w:tr>
      <w:tr w:rsidR="00CC034B" w:rsidRPr="003D4D06" w14:paraId="0727A160" w14:textId="0713B5C8" w:rsidTr="00C62A05">
        <w:trPr>
          <w:trHeight w:val="1030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258CA8CD" w14:textId="0F5D5EE3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2021.02.23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20347ED1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14-20 val.</w:t>
            </w:r>
          </w:p>
        </w:tc>
        <w:tc>
          <w:tcPr>
            <w:tcW w:w="4996" w:type="dxa"/>
            <w:shd w:val="clear" w:color="auto" w:fill="auto"/>
            <w:noWrap/>
            <w:vAlign w:val="center"/>
            <w:hideMark/>
          </w:tcPr>
          <w:p w14:paraId="18F1D033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Vaikų socialinio, akademinio elgesio bei sėkmės patyrimas su PEIS (pozityvaus elgesio intervencijos ir skatinimo sistema) programa</w:t>
            </w:r>
          </w:p>
        </w:tc>
        <w:tc>
          <w:tcPr>
            <w:tcW w:w="2586" w:type="dxa"/>
            <w:shd w:val="clear" w:color="auto" w:fill="auto"/>
            <w:noWrap/>
            <w:vAlign w:val="center"/>
            <w:hideMark/>
          </w:tcPr>
          <w:p w14:paraId="454BC4BF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Aida Gaižauskienė</w:t>
            </w:r>
          </w:p>
        </w:tc>
        <w:tc>
          <w:tcPr>
            <w:tcW w:w="1108" w:type="dxa"/>
            <w:shd w:val="clear" w:color="auto" w:fill="auto"/>
            <w:noWrap/>
            <w:vAlign w:val="center"/>
            <w:hideMark/>
          </w:tcPr>
          <w:p w14:paraId="06C7B998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6</w:t>
            </w:r>
          </w:p>
        </w:tc>
        <w:tc>
          <w:tcPr>
            <w:tcW w:w="1197" w:type="dxa"/>
            <w:shd w:val="clear" w:color="auto" w:fill="auto"/>
            <w:noWrap/>
            <w:vAlign w:val="center"/>
            <w:hideMark/>
          </w:tcPr>
          <w:p w14:paraId="3727A667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30</w:t>
            </w:r>
          </w:p>
        </w:tc>
        <w:tc>
          <w:tcPr>
            <w:tcW w:w="2797" w:type="dxa"/>
            <w:vAlign w:val="center"/>
          </w:tcPr>
          <w:p w14:paraId="1A315C93" w14:textId="593D4B7B" w:rsidR="008F6BB2" w:rsidRPr="003D4D06" w:rsidRDefault="003D4D06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hyperlink r:id="rId5" w:history="1">
              <w:r w:rsidR="000F774E"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https://bit.ly/3ptFY1t</w:t>
              </w:r>
            </w:hyperlink>
          </w:p>
        </w:tc>
      </w:tr>
      <w:tr w:rsidR="00CC034B" w:rsidRPr="003D4D06" w14:paraId="49209B02" w14:textId="72B93F9A" w:rsidTr="00C62A05">
        <w:trPr>
          <w:trHeight w:val="658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16669F31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2021.03.02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79F5E0EE" w14:textId="1E78613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15-20 val</w:t>
            </w:r>
            <w:r w:rsidR="00C33405"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4996" w:type="dxa"/>
            <w:shd w:val="clear" w:color="auto" w:fill="auto"/>
            <w:noWrap/>
            <w:vAlign w:val="center"/>
            <w:hideMark/>
          </w:tcPr>
          <w:p w14:paraId="68C30B43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Vaikų su specialiais poreikiais įtraukimas į fizinio ugdymo pamokas</w:t>
            </w:r>
          </w:p>
        </w:tc>
        <w:tc>
          <w:tcPr>
            <w:tcW w:w="2586" w:type="dxa"/>
            <w:shd w:val="clear" w:color="auto" w:fill="auto"/>
            <w:noWrap/>
            <w:vAlign w:val="center"/>
            <w:hideMark/>
          </w:tcPr>
          <w:p w14:paraId="4EE39D59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doc. dr. Vida Ostasevičienė</w:t>
            </w:r>
          </w:p>
        </w:tc>
        <w:tc>
          <w:tcPr>
            <w:tcW w:w="1108" w:type="dxa"/>
            <w:shd w:val="clear" w:color="auto" w:fill="auto"/>
            <w:noWrap/>
            <w:vAlign w:val="center"/>
            <w:hideMark/>
          </w:tcPr>
          <w:p w14:paraId="0D182C70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5</w:t>
            </w:r>
          </w:p>
        </w:tc>
        <w:tc>
          <w:tcPr>
            <w:tcW w:w="1197" w:type="dxa"/>
            <w:shd w:val="clear" w:color="auto" w:fill="auto"/>
            <w:noWrap/>
            <w:vAlign w:val="center"/>
            <w:hideMark/>
          </w:tcPr>
          <w:p w14:paraId="736D74A4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25</w:t>
            </w:r>
          </w:p>
        </w:tc>
        <w:tc>
          <w:tcPr>
            <w:tcW w:w="2797" w:type="dxa"/>
            <w:vAlign w:val="center"/>
          </w:tcPr>
          <w:p w14:paraId="47C9ECBC" w14:textId="5CB53306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6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 </w:t>
            </w:r>
          </w:p>
        </w:tc>
      </w:tr>
      <w:tr w:rsidR="00CC034B" w:rsidRPr="003D4D06" w14:paraId="45645937" w14:textId="288BB074" w:rsidTr="00C62A05">
        <w:trPr>
          <w:trHeight w:val="838"/>
          <w:jc w:val="center"/>
        </w:trPr>
        <w:tc>
          <w:tcPr>
            <w:tcW w:w="1523" w:type="dxa"/>
            <w:shd w:val="clear" w:color="auto" w:fill="auto"/>
            <w:vAlign w:val="center"/>
            <w:hideMark/>
          </w:tcPr>
          <w:p w14:paraId="02E77711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2021.03.16</w:t>
            </w:r>
          </w:p>
        </w:tc>
        <w:tc>
          <w:tcPr>
            <w:tcW w:w="919" w:type="dxa"/>
            <w:shd w:val="clear" w:color="auto" w:fill="auto"/>
            <w:vAlign w:val="center"/>
            <w:hideMark/>
          </w:tcPr>
          <w:p w14:paraId="04CF8AC4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15-19 val.</w:t>
            </w:r>
          </w:p>
        </w:tc>
        <w:tc>
          <w:tcPr>
            <w:tcW w:w="4996" w:type="dxa"/>
            <w:shd w:val="clear" w:color="auto" w:fill="auto"/>
            <w:vAlign w:val="center"/>
            <w:hideMark/>
          </w:tcPr>
          <w:p w14:paraId="290B2E8A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FU pamokos nuotoliniu būdu: fizinis pajėgumas</w:t>
            </w:r>
          </w:p>
        </w:tc>
        <w:tc>
          <w:tcPr>
            <w:tcW w:w="2586" w:type="dxa"/>
            <w:shd w:val="clear" w:color="auto" w:fill="auto"/>
            <w:vAlign w:val="center"/>
            <w:hideMark/>
          </w:tcPr>
          <w:p w14:paraId="3A3B90C8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Prof. dr. Arūnas Emeljanovas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14:paraId="1A2E0D8E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4</w:t>
            </w:r>
          </w:p>
        </w:tc>
        <w:tc>
          <w:tcPr>
            <w:tcW w:w="1197" w:type="dxa"/>
            <w:shd w:val="clear" w:color="auto" w:fill="auto"/>
            <w:vAlign w:val="center"/>
            <w:hideMark/>
          </w:tcPr>
          <w:p w14:paraId="73CAC7EA" w14:textId="36E054B8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val="en-US" w:eastAsia="lt-LT"/>
              </w:rPr>
              <w:t>20</w:t>
            </w:r>
          </w:p>
        </w:tc>
        <w:tc>
          <w:tcPr>
            <w:tcW w:w="2797" w:type="dxa"/>
            <w:vAlign w:val="center"/>
          </w:tcPr>
          <w:p w14:paraId="11FD28E9" w14:textId="02D25481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7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  <w:tr w:rsidR="00CC034B" w:rsidRPr="003D4D06" w14:paraId="55481778" w14:textId="38173329" w:rsidTr="00C62A05">
        <w:trPr>
          <w:trHeight w:val="836"/>
          <w:jc w:val="center"/>
        </w:trPr>
        <w:tc>
          <w:tcPr>
            <w:tcW w:w="1523" w:type="dxa"/>
            <w:shd w:val="clear" w:color="auto" w:fill="auto"/>
            <w:vAlign w:val="center"/>
            <w:hideMark/>
          </w:tcPr>
          <w:p w14:paraId="35BF5A8A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2021.03.23</w:t>
            </w:r>
          </w:p>
        </w:tc>
        <w:tc>
          <w:tcPr>
            <w:tcW w:w="919" w:type="dxa"/>
            <w:shd w:val="clear" w:color="auto" w:fill="auto"/>
            <w:vAlign w:val="center"/>
            <w:hideMark/>
          </w:tcPr>
          <w:p w14:paraId="09012585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15-19 val.</w:t>
            </w:r>
          </w:p>
        </w:tc>
        <w:tc>
          <w:tcPr>
            <w:tcW w:w="4996" w:type="dxa"/>
            <w:shd w:val="clear" w:color="auto" w:fill="auto"/>
            <w:vAlign w:val="center"/>
            <w:hideMark/>
          </w:tcPr>
          <w:p w14:paraId="0C091A70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Fizinio ugdymo pamokos pradiniame ugdyme nuotolinių būdu: fizinis pajėgumas</w:t>
            </w:r>
          </w:p>
        </w:tc>
        <w:tc>
          <w:tcPr>
            <w:tcW w:w="2586" w:type="dxa"/>
            <w:shd w:val="clear" w:color="auto" w:fill="auto"/>
            <w:vAlign w:val="center"/>
            <w:hideMark/>
          </w:tcPr>
          <w:p w14:paraId="68575E1B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Prof. dr. Arūnas Emeljanovas</w:t>
            </w:r>
          </w:p>
        </w:tc>
        <w:tc>
          <w:tcPr>
            <w:tcW w:w="1108" w:type="dxa"/>
            <w:shd w:val="clear" w:color="auto" w:fill="auto"/>
            <w:vAlign w:val="center"/>
            <w:hideMark/>
          </w:tcPr>
          <w:p w14:paraId="7AC2263E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4</w:t>
            </w:r>
          </w:p>
        </w:tc>
        <w:tc>
          <w:tcPr>
            <w:tcW w:w="1197" w:type="dxa"/>
            <w:shd w:val="clear" w:color="auto" w:fill="auto"/>
            <w:vAlign w:val="center"/>
            <w:hideMark/>
          </w:tcPr>
          <w:p w14:paraId="05422312" w14:textId="571EDB2D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</w:t>
            </w:r>
          </w:p>
        </w:tc>
        <w:tc>
          <w:tcPr>
            <w:tcW w:w="2797" w:type="dxa"/>
            <w:vAlign w:val="center"/>
          </w:tcPr>
          <w:p w14:paraId="6D126E6E" w14:textId="5A008A04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8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  <w:tr w:rsidR="00CC034B" w:rsidRPr="003D4D06" w14:paraId="73B6471A" w14:textId="77235730" w:rsidTr="00C62A05">
        <w:trPr>
          <w:trHeight w:val="416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49B93DB2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2021.04.06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6280AD1B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15-19 val.</w:t>
            </w:r>
          </w:p>
        </w:tc>
        <w:tc>
          <w:tcPr>
            <w:tcW w:w="4996" w:type="dxa"/>
            <w:shd w:val="clear" w:color="auto" w:fill="auto"/>
            <w:noWrap/>
            <w:vAlign w:val="center"/>
            <w:hideMark/>
          </w:tcPr>
          <w:p w14:paraId="7D7DBDAC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Pozityvaus kūno vaizdo stiprinimas fizinio ugdymo procese</w:t>
            </w:r>
          </w:p>
        </w:tc>
        <w:tc>
          <w:tcPr>
            <w:tcW w:w="2586" w:type="dxa"/>
            <w:shd w:val="clear" w:color="auto" w:fill="auto"/>
            <w:noWrap/>
            <w:vAlign w:val="center"/>
            <w:hideMark/>
          </w:tcPr>
          <w:p w14:paraId="15966AB6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prof. dr. Rasa Jankauskienė</w:t>
            </w:r>
          </w:p>
        </w:tc>
        <w:tc>
          <w:tcPr>
            <w:tcW w:w="1108" w:type="dxa"/>
            <w:shd w:val="clear" w:color="auto" w:fill="auto"/>
            <w:noWrap/>
            <w:vAlign w:val="center"/>
            <w:hideMark/>
          </w:tcPr>
          <w:p w14:paraId="46887214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4</w:t>
            </w:r>
          </w:p>
        </w:tc>
        <w:tc>
          <w:tcPr>
            <w:tcW w:w="1197" w:type="dxa"/>
            <w:shd w:val="clear" w:color="auto" w:fill="auto"/>
            <w:noWrap/>
            <w:vAlign w:val="center"/>
            <w:hideMark/>
          </w:tcPr>
          <w:p w14:paraId="7B8D3850" w14:textId="55CB405D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</w:t>
            </w:r>
          </w:p>
        </w:tc>
        <w:tc>
          <w:tcPr>
            <w:tcW w:w="2797" w:type="dxa"/>
            <w:vAlign w:val="center"/>
          </w:tcPr>
          <w:p w14:paraId="21D4B590" w14:textId="61BB9B49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9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  <w:tr w:rsidR="00CC034B" w:rsidRPr="003D4D06" w14:paraId="0436869C" w14:textId="78462927" w:rsidTr="00C62A05">
        <w:trPr>
          <w:trHeight w:val="556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32D29BF8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2021.04.20</w:t>
            </w:r>
          </w:p>
        </w:tc>
        <w:tc>
          <w:tcPr>
            <w:tcW w:w="919" w:type="dxa"/>
            <w:shd w:val="clear" w:color="auto" w:fill="auto"/>
            <w:noWrap/>
            <w:vAlign w:val="center"/>
            <w:hideMark/>
          </w:tcPr>
          <w:p w14:paraId="54B645BF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16-19 val.</w:t>
            </w:r>
          </w:p>
        </w:tc>
        <w:tc>
          <w:tcPr>
            <w:tcW w:w="4996" w:type="dxa"/>
            <w:shd w:val="clear" w:color="auto" w:fill="auto"/>
            <w:noWrap/>
            <w:vAlign w:val="center"/>
            <w:hideMark/>
          </w:tcPr>
          <w:p w14:paraId="6F9E8341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Stresas. Kas tai? Kokios pagalbos galimybės?</w:t>
            </w:r>
          </w:p>
        </w:tc>
        <w:tc>
          <w:tcPr>
            <w:tcW w:w="2586" w:type="dxa"/>
            <w:shd w:val="clear" w:color="auto" w:fill="auto"/>
            <w:noWrap/>
            <w:vAlign w:val="center"/>
            <w:hideMark/>
          </w:tcPr>
          <w:p w14:paraId="390D6EA8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dr. Vinga Indriūnienė</w:t>
            </w:r>
          </w:p>
        </w:tc>
        <w:tc>
          <w:tcPr>
            <w:tcW w:w="1108" w:type="dxa"/>
            <w:shd w:val="clear" w:color="auto" w:fill="auto"/>
            <w:noWrap/>
            <w:vAlign w:val="center"/>
            <w:hideMark/>
          </w:tcPr>
          <w:p w14:paraId="535AFBBF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3</w:t>
            </w:r>
          </w:p>
        </w:tc>
        <w:tc>
          <w:tcPr>
            <w:tcW w:w="1197" w:type="dxa"/>
            <w:shd w:val="clear" w:color="auto" w:fill="auto"/>
            <w:noWrap/>
            <w:vAlign w:val="center"/>
            <w:hideMark/>
          </w:tcPr>
          <w:p w14:paraId="6478AA9F" w14:textId="7777777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</w:t>
            </w:r>
          </w:p>
        </w:tc>
        <w:tc>
          <w:tcPr>
            <w:tcW w:w="2797" w:type="dxa"/>
            <w:vAlign w:val="center"/>
          </w:tcPr>
          <w:p w14:paraId="36A5C730" w14:textId="75413C92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10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  <w:tr w:rsidR="00CC034B" w:rsidRPr="003D4D06" w14:paraId="2C627836" w14:textId="10D74665" w:rsidTr="00C62A05">
        <w:trPr>
          <w:trHeight w:val="709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3AD6B0EA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2021.05.03</w:t>
            </w:r>
          </w:p>
        </w:tc>
        <w:tc>
          <w:tcPr>
            <w:tcW w:w="919" w:type="dxa"/>
            <w:shd w:val="clear" w:color="auto" w:fill="auto"/>
            <w:vAlign w:val="center"/>
            <w:hideMark/>
          </w:tcPr>
          <w:p w14:paraId="594DDB38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15-19 val.</w:t>
            </w:r>
          </w:p>
        </w:tc>
        <w:tc>
          <w:tcPr>
            <w:tcW w:w="4996" w:type="dxa"/>
            <w:shd w:val="clear" w:color="auto" w:fill="auto"/>
            <w:noWrap/>
            <w:vAlign w:val="center"/>
            <w:hideMark/>
          </w:tcPr>
          <w:p w14:paraId="1ADFE7DC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Fizinio ugdymo mokymo metodų įvairovė: nuo atkartojimo iki atradimo (pagal „M. Mosston Spectrum“)</w:t>
            </w:r>
          </w:p>
        </w:tc>
        <w:tc>
          <w:tcPr>
            <w:tcW w:w="2586" w:type="dxa"/>
            <w:shd w:val="clear" w:color="auto" w:fill="auto"/>
            <w:noWrap/>
            <w:vAlign w:val="center"/>
            <w:hideMark/>
          </w:tcPr>
          <w:p w14:paraId="05049ADB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doc.dr. Rita Gruodytė-Račienė</w:t>
            </w:r>
          </w:p>
        </w:tc>
        <w:tc>
          <w:tcPr>
            <w:tcW w:w="1108" w:type="dxa"/>
            <w:shd w:val="clear" w:color="auto" w:fill="auto"/>
            <w:noWrap/>
            <w:vAlign w:val="center"/>
            <w:hideMark/>
          </w:tcPr>
          <w:p w14:paraId="1CB57DB5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4</w:t>
            </w:r>
          </w:p>
        </w:tc>
        <w:tc>
          <w:tcPr>
            <w:tcW w:w="1197" w:type="dxa"/>
            <w:shd w:val="clear" w:color="auto" w:fill="auto"/>
            <w:noWrap/>
            <w:vAlign w:val="center"/>
            <w:hideMark/>
          </w:tcPr>
          <w:p w14:paraId="79A43A6E" w14:textId="717102A7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</w:t>
            </w:r>
          </w:p>
        </w:tc>
        <w:tc>
          <w:tcPr>
            <w:tcW w:w="2797" w:type="dxa"/>
            <w:vAlign w:val="center"/>
          </w:tcPr>
          <w:p w14:paraId="2DB44EE2" w14:textId="62BDB34F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11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  <w:tr w:rsidR="00CC034B" w:rsidRPr="003D4D06" w14:paraId="365FF3EC" w14:textId="794304CC" w:rsidTr="00C62A05">
        <w:trPr>
          <w:trHeight w:val="690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58AA78F9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2021.05.11</w:t>
            </w:r>
          </w:p>
        </w:tc>
        <w:tc>
          <w:tcPr>
            <w:tcW w:w="919" w:type="dxa"/>
            <w:shd w:val="clear" w:color="auto" w:fill="auto"/>
            <w:vAlign w:val="center"/>
            <w:hideMark/>
          </w:tcPr>
          <w:p w14:paraId="1EEFBBA1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15-19 val.</w:t>
            </w:r>
          </w:p>
        </w:tc>
        <w:tc>
          <w:tcPr>
            <w:tcW w:w="4996" w:type="dxa"/>
            <w:shd w:val="clear" w:color="auto" w:fill="auto"/>
            <w:noWrap/>
            <w:vAlign w:val="center"/>
            <w:hideMark/>
          </w:tcPr>
          <w:p w14:paraId="6DFDDACA" w14:textId="77777777" w:rsidR="00FF5A92" w:rsidRPr="003D4D06" w:rsidRDefault="00FF5A92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Beisbolas fizinio ugdymo pamokoje</w:t>
            </w:r>
          </w:p>
        </w:tc>
        <w:tc>
          <w:tcPr>
            <w:tcW w:w="2586" w:type="dxa"/>
            <w:shd w:val="clear" w:color="auto" w:fill="auto"/>
            <w:noWrap/>
            <w:vAlign w:val="center"/>
            <w:hideMark/>
          </w:tcPr>
          <w:p w14:paraId="4FC3850A" w14:textId="77777777" w:rsidR="00FF5A92" w:rsidRPr="003D4D06" w:rsidRDefault="00FF5A92" w:rsidP="00FF5A9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prof. dr. Sigitas Kamandulis, dr. Mantas Mickevičius</w:t>
            </w:r>
          </w:p>
        </w:tc>
        <w:tc>
          <w:tcPr>
            <w:tcW w:w="1108" w:type="dxa"/>
            <w:shd w:val="clear" w:color="auto" w:fill="auto"/>
            <w:noWrap/>
            <w:vAlign w:val="center"/>
            <w:hideMark/>
          </w:tcPr>
          <w:p w14:paraId="1AD3A2E8" w14:textId="77777777" w:rsidR="00FF5A92" w:rsidRPr="003D4D06" w:rsidRDefault="00FF5A92" w:rsidP="007217B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4</w:t>
            </w:r>
          </w:p>
        </w:tc>
        <w:tc>
          <w:tcPr>
            <w:tcW w:w="1197" w:type="dxa"/>
            <w:shd w:val="clear" w:color="auto" w:fill="auto"/>
            <w:noWrap/>
            <w:vAlign w:val="center"/>
            <w:hideMark/>
          </w:tcPr>
          <w:p w14:paraId="441D62B1" w14:textId="177FBCD4" w:rsidR="00FF5A92" w:rsidRPr="003D4D06" w:rsidRDefault="00FF5A92" w:rsidP="00FF5A9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</w:t>
            </w:r>
          </w:p>
        </w:tc>
        <w:tc>
          <w:tcPr>
            <w:tcW w:w="2797" w:type="dxa"/>
            <w:vAlign w:val="center"/>
          </w:tcPr>
          <w:p w14:paraId="1B1BF801" w14:textId="2294CAB9" w:rsidR="00FF5A92" w:rsidRPr="003D4D06" w:rsidRDefault="00C22D5A" w:rsidP="007217B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12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  <w:tr w:rsidR="00292734" w:rsidRPr="003D4D06" w14:paraId="0E7BCB38" w14:textId="1B05F570" w:rsidTr="00292734">
        <w:trPr>
          <w:trHeight w:val="558"/>
          <w:jc w:val="center"/>
        </w:trPr>
        <w:tc>
          <w:tcPr>
            <w:tcW w:w="1523" w:type="dxa"/>
            <w:shd w:val="clear" w:color="auto" w:fill="auto"/>
            <w:noWrap/>
            <w:vAlign w:val="center"/>
            <w:hideMark/>
          </w:tcPr>
          <w:p w14:paraId="1A1D737D" w14:textId="77777777" w:rsidR="00292734" w:rsidRPr="003D4D06" w:rsidRDefault="00292734" w:rsidP="002927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2021.06.15</w:t>
            </w:r>
          </w:p>
        </w:tc>
        <w:tc>
          <w:tcPr>
            <w:tcW w:w="919" w:type="dxa"/>
            <w:shd w:val="clear" w:color="auto" w:fill="auto"/>
            <w:noWrap/>
            <w:vAlign w:val="center"/>
          </w:tcPr>
          <w:p w14:paraId="76E43236" w14:textId="0273F6EA" w:rsidR="00292734" w:rsidRPr="003D4D06" w:rsidRDefault="00292734" w:rsidP="00292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15-19 val. </w:t>
            </w:r>
          </w:p>
        </w:tc>
        <w:tc>
          <w:tcPr>
            <w:tcW w:w="4996" w:type="dxa"/>
            <w:shd w:val="clear" w:color="auto" w:fill="auto"/>
            <w:noWrap/>
            <w:vAlign w:val="center"/>
          </w:tcPr>
          <w:p w14:paraId="2B673D7A" w14:textId="35D42A6D" w:rsidR="00292734" w:rsidRPr="003D4D06" w:rsidRDefault="00292734" w:rsidP="002927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Kvėpavimo reikšmė mūsų gyvenime</w:t>
            </w:r>
          </w:p>
        </w:tc>
        <w:tc>
          <w:tcPr>
            <w:tcW w:w="2586" w:type="dxa"/>
            <w:shd w:val="clear" w:color="auto" w:fill="auto"/>
            <w:noWrap/>
            <w:vAlign w:val="center"/>
          </w:tcPr>
          <w:p w14:paraId="5F3C26F8" w14:textId="276C7304" w:rsidR="00292734" w:rsidRPr="003D4D06" w:rsidRDefault="00292734" w:rsidP="00292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doc.dr. Simona </w:t>
            </w:r>
            <w:proofErr w:type="spellStart"/>
            <w:r w:rsidRPr="003D4D06">
              <w:rPr>
                <w:rFonts w:ascii="Times New Roman" w:hAnsi="Times New Roman"/>
                <w:sz w:val="24"/>
                <w:szCs w:val="24"/>
                <w:lang w:eastAsia="lt-LT"/>
              </w:rPr>
              <w:t>Pajaujienė</w:t>
            </w:r>
            <w:proofErr w:type="spellEnd"/>
          </w:p>
        </w:tc>
        <w:tc>
          <w:tcPr>
            <w:tcW w:w="1108" w:type="dxa"/>
            <w:shd w:val="clear" w:color="auto" w:fill="auto"/>
            <w:noWrap/>
            <w:vAlign w:val="center"/>
          </w:tcPr>
          <w:p w14:paraId="21AFD2D6" w14:textId="06851BA6" w:rsidR="00292734" w:rsidRPr="003D4D06" w:rsidRDefault="00292734" w:rsidP="002927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4</w:t>
            </w:r>
          </w:p>
        </w:tc>
        <w:tc>
          <w:tcPr>
            <w:tcW w:w="1197" w:type="dxa"/>
            <w:shd w:val="clear" w:color="auto" w:fill="auto"/>
            <w:noWrap/>
            <w:vAlign w:val="center"/>
          </w:tcPr>
          <w:p w14:paraId="71380DF1" w14:textId="3B8275D0" w:rsidR="00292734" w:rsidRPr="003D4D06" w:rsidRDefault="00292734" w:rsidP="002927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>20</w:t>
            </w:r>
          </w:p>
        </w:tc>
        <w:tc>
          <w:tcPr>
            <w:tcW w:w="2797" w:type="dxa"/>
            <w:vAlign w:val="center"/>
          </w:tcPr>
          <w:p w14:paraId="4EA59092" w14:textId="16EE837B" w:rsidR="00292734" w:rsidRPr="003D4D06" w:rsidRDefault="00292734" w:rsidP="002927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</w:pPr>
            <w:r w:rsidRPr="003D4D06">
              <w:rPr>
                <w:rFonts w:ascii="Times New Roman" w:hAnsi="Times New Roman"/>
                <w:color w:val="000000"/>
                <w:sz w:val="24"/>
                <w:szCs w:val="24"/>
                <w:lang w:eastAsia="lt-LT"/>
              </w:rPr>
              <w:t xml:space="preserve">Bus paskelbta </w:t>
            </w:r>
            <w:hyperlink r:id="rId13" w:history="1">
              <w:r w:rsidRPr="003D4D06">
                <w:rPr>
                  <w:rStyle w:val="Hyperlink"/>
                  <w:rFonts w:ascii="Times New Roman" w:hAnsi="Times New Roman"/>
                  <w:sz w:val="24"/>
                  <w:szCs w:val="24"/>
                  <w:lang w:eastAsia="lt-LT"/>
                </w:rPr>
                <w:t>www.lsu.lt</w:t>
              </w:r>
            </w:hyperlink>
          </w:p>
        </w:tc>
      </w:tr>
    </w:tbl>
    <w:p w14:paraId="09112EDC" w14:textId="2E607E0C" w:rsidR="00CC034B" w:rsidRPr="003D4D06" w:rsidRDefault="00CC034B" w:rsidP="00C22D5A">
      <w:pPr>
        <w:rPr>
          <w:rFonts w:ascii="Times New Roman" w:hAnsi="Times New Roman"/>
          <w:b/>
          <w:bCs/>
          <w:sz w:val="24"/>
          <w:szCs w:val="24"/>
        </w:rPr>
      </w:pPr>
    </w:p>
    <w:p w14:paraId="78AE0AD2" w14:textId="0C0DD0D5" w:rsidR="00C22D5A" w:rsidRPr="003D4D06" w:rsidRDefault="00C22D5A" w:rsidP="00C22D5A">
      <w:pPr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D4D06">
        <w:rPr>
          <w:rFonts w:ascii="Times New Roman" w:hAnsi="Times New Roman"/>
          <w:b/>
          <w:bCs/>
          <w:color w:val="FF0000"/>
          <w:sz w:val="24"/>
          <w:szCs w:val="24"/>
        </w:rPr>
        <w:t xml:space="preserve">*Suteikiamas kvalifikacijos </w:t>
      </w:r>
      <w:r w:rsidR="00C33405" w:rsidRPr="003D4D06">
        <w:rPr>
          <w:rFonts w:ascii="Times New Roman" w:hAnsi="Times New Roman"/>
          <w:b/>
          <w:bCs/>
          <w:color w:val="FF0000"/>
          <w:sz w:val="24"/>
          <w:szCs w:val="24"/>
        </w:rPr>
        <w:t>tobulinimo</w:t>
      </w:r>
      <w:r w:rsidRPr="003D4D06">
        <w:rPr>
          <w:rFonts w:ascii="Times New Roman" w:hAnsi="Times New Roman"/>
          <w:b/>
          <w:bCs/>
          <w:color w:val="FF0000"/>
          <w:sz w:val="24"/>
          <w:szCs w:val="24"/>
        </w:rPr>
        <w:t xml:space="preserve"> pažymėjimas</w:t>
      </w:r>
    </w:p>
    <w:sectPr w:rsidR="00C22D5A" w:rsidRPr="003D4D06" w:rsidSect="00FF5A92">
      <w:pgSz w:w="16838" w:h="11906" w:orient="landscape"/>
      <w:pgMar w:top="424" w:right="851" w:bottom="567" w:left="85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7BA"/>
    <w:rsid w:val="000F774E"/>
    <w:rsid w:val="001B1DB9"/>
    <w:rsid w:val="002776E3"/>
    <w:rsid w:val="00292734"/>
    <w:rsid w:val="003D4D06"/>
    <w:rsid w:val="007217BA"/>
    <w:rsid w:val="00773513"/>
    <w:rsid w:val="00826D22"/>
    <w:rsid w:val="008F6BB2"/>
    <w:rsid w:val="00A84F11"/>
    <w:rsid w:val="00AB534F"/>
    <w:rsid w:val="00BD526F"/>
    <w:rsid w:val="00C22D5A"/>
    <w:rsid w:val="00C33405"/>
    <w:rsid w:val="00C62A05"/>
    <w:rsid w:val="00CC034B"/>
    <w:rsid w:val="00CC60BD"/>
    <w:rsid w:val="00DB2944"/>
    <w:rsid w:val="00ED6B4F"/>
    <w:rsid w:val="00FF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BB22E"/>
  <w15:chartTrackingRefBased/>
  <w15:docId w15:val="{5D49B391-1E0E-4B8A-B4D7-BBD73CB98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217B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BB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6B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F6B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08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su.lt" TargetMode="External"/><Relationship Id="rId13" Type="http://schemas.openxmlformats.org/officeDocument/2006/relationships/hyperlink" Target="http://www.lsu.l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su.lt" TargetMode="External"/><Relationship Id="rId12" Type="http://schemas.openxmlformats.org/officeDocument/2006/relationships/hyperlink" Target="http://www.lsu.l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su.lt" TargetMode="External"/><Relationship Id="rId11" Type="http://schemas.openxmlformats.org/officeDocument/2006/relationships/hyperlink" Target="http://www.lsu.lt" TargetMode="External"/><Relationship Id="rId5" Type="http://schemas.openxmlformats.org/officeDocument/2006/relationships/hyperlink" Target="https://bit.ly/3ptFY1t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lsu.lt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lsu.l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Visagurskiene, Kristina</dc:creator>
  <cp:keywords/>
  <dc:description/>
  <cp:lastModifiedBy>Gaizauskiene, Aida</cp:lastModifiedBy>
  <cp:revision>2</cp:revision>
  <cp:lastPrinted>2021-01-28T08:24:00Z</cp:lastPrinted>
  <dcterms:created xsi:type="dcterms:W3CDTF">2021-02-04T11:32:00Z</dcterms:created>
  <dcterms:modified xsi:type="dcterms:W3CDTF">2021-02-04T11:32:00Z</dcterms:modified>
</cp:coreProperties>
</file>