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F7" w:rsidRDefault="00E476DE" w:rsidP="00E13012">
      <w:pPr>
        <w:spacing w:line="360" w:lineRule="auto"/>
        <w:jc w:val="center"/>
        <w:rPr>
          <w:rFonts w:ascii="Times New Roman" w:hAnsi="Times New Roman" w:cs="Times New Roman"/>
          <w:b/>
          <w:sz w:val="32"/>
          <w:szCs w:val="32"/>
        </w:rPr>
      </w:pPr>
      <w:bookmarkStart w:id="0" w:name="_GoBack"/>
      <w:bookmarkEnd w:id="0"/>
      <w:r w:rsidRPr="001B12FB">
        <w:rPr>
          <w:rFonts w:ascii="Times New Roman" w:hAnsi="Times New Roman" w:cs="Times New Roman"/>
          <w:b/>
          <w:sz w:val="32"/>
          <w:szCs w:val="32"/>
        </w:rPr>
        <w:t xml:space="preserve">Lietuvos sporto universiteto veiklos vertinimo rekomendacijų </w:t>
      </w:r>
      <w:r w:rsidR="00C831F7">
        <w:rPr>
          <w:rFonts w:ascii="Times New Roman" w:hAnsi="Times New Roman" w:cs="Times New Roman"/>
          <w:b/>
          <w:sz w:val="32"/>
          <w:szCs w:val="32"/>
        </w:rPr>
        <w:t>įgyvendinimo eiga</w:t>
      </w:r>
    </w:p>
    <w:p w:rsidR="00AA124E" w:rsidRPr="00C8322C" w:rsidRDefault="000B20CA" w:rsidP="00C8322C">
      <w:pPr>
        <w:pStyle w:val="ListParagraph"/>
        <w:numPr>
          <w:ilvl w:val="0"/>
          <w:numId w:val="1"/>
        </w:numPr>
        <w:spacing w:line="360" w:lineRule="auto"/>
        <w:jc w:val="both"/>
        <w:rPr>
          <w:rFonts w:ascii="Times New Roman" w:hAnsi="Times New Roman" w:cs="Times New Roman"/>
          <w:b/>
          <w:sz w:val="24"/>
          <w:szCs w:val="24"/>
          <w:lang w:eastAsia="ja-JP"/>
        </w:rPr>
      </w:pPr>
      <w:r w:rsidRPr="00E341AE">
        <w:rPr>
          <w:rFonts w:ascii="Times New Roman" w:hAnsi="Times New Roman" w:cs="Times New Roman"/>
          <w:sz w:val="24"/>
          <w:szCs w:val="24"/>
        </w:rPr>
        <w:t>Ekspertų</w:t>
      </w:r>
      <w:r w:rsidR="00FB43AF" w:rsidRPr="00E341AE">
        <w:rPr>
          <w:rFonts w:ascii="Times New Roman" w:hAnsi="Times New Roman" w:cs="Times New Roman"/>
          <w:sz w:val="24"/>
          <w:szCs w:val="24"/>
        </w:rPr>
        <w:t xml:space="preserve"> (vertinimo grupės)</w:t>
      </w:r>
      <w:r w:rsidRPr="00E341AE">
        <w:rPr>
          <w:rFonts w:ascii="Times New Roman" w:hAnsi="Times New Roman" w:cs="Times New Roman"/>
          <w:sz w:val="24"/>
          <w:szCs w:val="24"/>
        </w:rPr>
        <w:t xml:space="preserve">, vertinusių Lietuvos kūno kultūros akademijos (nuo 2012 m. lapkričio 23 d. Lietuvos sporto universiteto) veiklą, vertinimo išvadose teigiama, kad Lietuvos sporto universitetas yra savikritiška aukštoji mokykla, pateikusi objektyvius savo veiklos vertinimus, tačiau savianalizės suvestinės rengimo metu per mažai dėmesio skyrusi </w:t>
      </w:r>
      <w:r w:rsidRPr="00BB1365">
        <w:rPr>
          <w:rFonts w:ascii="Times New Roman" w:hAnsi="Times New Roman" w:cs="Times New Roman"/>
          <w:sz w:val="24"/>
          <w:szCs w:val="24"/>
        </w:rPr>
        <w:t>konsultaciniam procesui</w:t>
      </w:r>
      <w:r w:rsidRPr="00BB1365">
        <w:rPr>
          <w:rFonts w:ascii="Times New Roman" w:hAnsi="Times New Roman" w:cs="Times New Roman"/>
          <w:i/>
          <w:sz w:val="24"/>
          <w:szCs w:val="24"/>
        </w:rPr>
        <w:t>. Ekspertų vertinimo grupė rekomendavo Universitetui rengiant būsimas savianalizės suvestines</w:t>
      </w:r>
      <w:r w:rsidRPr="00E341AE">
        <w:rPr>
          <w:rFonts w:ascii="Times New Roman" w:hAnsi="Times New Roman" w:cs="Times New Roman"/>
          <w:i/>
          <w:sz w:val="24"/>
          <w:szCs w:val="24"/>
        </w:rPr>
        <w:t xml:space="preserve"> daugiau vertinti konsultacinio proceso naudą ir į savianalizės rengimo procesą įtraukti įvairias suinteresuotas šalis, galinčias ir išreiškusias norą aktyviai ir sistemingai remti Lietuvos sporto universiteto misiją, viziją ir tikslus</w:t>
      </w:r>
      <w:r w:rsidRPr="00E341AE">
        <w:rPr>
          <w:rFonts w:ascii="Times New Roman" w:hAnsi="Times New Roman" w:cs="Times New Roman"/>
          <w:sz w:val="24"/>
          <w:szCs w:val="24"/>
        </w:rPr>
        <w:t xml:space="preserve">. Vienas iš pirmųjų </w:t>
      </w:r>
      <w:r w:rsidR="00C27366" w:rsidRPr="00E341AE">
        <w:rPr>
          <w:rFonts w:ascii="Times New Roman" w:hAnsi="Times New Roman" w:cs="Times New Roman"/>
          <w:sz w:val="24"/>
          <w:szCs w:val="24"/>
        </w:rPr>
        <w:t xml:space="preserve">Universiteto </w:t>
      </w:r>
      <w:r w:rsidRPr="00E341AE">
        <w:rPr>
          <w:rFonts w:ascii="Times New Roman" w:hAnsi="Times New Roman" w:cs="Times New Roman"/>
          <w:sz w:val="24"/>
          <w:szCs w:val="24"/>
        </w:rPr>
        <w:t xml:space="preserve">darbų, gavus ekspertų vertinimo išvadas ir išnagrinėjus pateiktas rekomendacijas, </w:t>
      </w:r>
      <w:r w:rsidR="00700E91" w:rsidRPr="00E341AE">
        <w:rPr>
          <w:rFonts w:ascii="Times New Roman" w:hAnsi="Times New Roman" w:cs="Times New Roman"/>
          <w:sz w:val="24"/>
          <w:szCs w:val="24"/>
        </w:rPr>
        <w:t>Senate</w:t>
      </w:r>
      <w:r w:rsidR="00802ABF" w:rsidRPr="00E341AE">
        <w:rPr>
          <w:rFonts w:ascii="Times New Roman" w:hAnsi="Times New Roman" w:cs="Times New Roman"/>
          <w:sz w:val="24"/>
          <w:szCs w:val="24"/>
        </w:rPr>
        <w:t xml:space="preserve"> (2012 09 04)</w:t>
      </w:r>
      <w:r w:rsidR="00700E91" w:rsidRPr="00E341AE">
        <w:rPr>
          <w:rFonts w:ascii="Times New Roman" w:hAnsi="Times New Roman" w:cs="Times New Roman"/>
          <w:sz w:val="24"/>
          <w:szCs w:val="24"/>
        </w:rPr>
        <w:t xml:space="preserve"> ir </w:t>
      </w:r>
      <w:r w:rsidRPr="00E341AE">
        <w:rPr>
          <w:rFonts w:ascii="Times New Roman" w:hAnsi="Times New Roman" w:cs="Times New Roman"/>
          <w:sz w:val="24"/>
          <w:szCs w:val="24"/>
        </w:rPr>
        <w:t>Taryboje</w:t>
      </w:r>
      <w:r w:rsidR="00802ABF" w:rsidRPr="00E341AE">
        <w:rPr>
          <w:rFonts w:ascii="Times New Roman" w:hAnsi="Times New Roman" w:cs="Times New Roman"/>
          <w:sz w:val="24"/>
          <w:szCs w:val="24"/>
        </w:rPr>
        <w:t xml:space="preserve"> (2012 09 06)</w:t>
      </w:r>
      <w:r w:rsidRPr="00E341AE">
        <w:rPr>
          <w:rFonts w:ascii="Times New Roman" w:hAnsi="Times New Roman" w:cs="Times New Roman"/>
          <w:sz w:val="24"/>
          <w:szCs w:val="24"/>
        </w:rPr>
        <w:t xml:space="preserve"> patvirtinta Lietuvos sporto universiteto integruotos veiklos plėtros strategija 2012-2017 metams (toliau – </w:t>
      </w:r>
      <w:r w:rsidR="00C27366" w:rsidRPr="00E341AE">
        <w:rPr>
          <w:rFonts w:ascii="Times New Roman" w:hAnsi="Times New Roman" w:cs="Times New Roman"/>
          <w:i/>
          <w:sz w:val="24"/>
          <w:szCs w:val="24"/>
        </w:rPr>
        <w:t>I</w:t>
      </w:r>
      <w:r w:rsidRPr="00E341AE">
        <w:rPr>
          <w:rFonts w:ascii="Times New Roman" w:hAnsi="Times New Roman" w:cs="Times New Roman"/>
          <w:i/>
          <w:sz w:val="24"/>
          <w:szCs w:val="24"/>
        </w:rPr>
        <w:t>ntegruotos veiklos strategija</w:t>
      </w:r>
      <w:r w:rsidR="00DB5B46" w:rsidRPr="00E341AE">
        <w:rPr>
          <w:rFonts w:ascii="Times New Roman" w:hAnsi="Times New Roman" w:cs="Times New Roman"/>
          <w:i/>
          <w:sz w:val="24"/>
          <w:szCs w:val="24"/>
        </w:rPr>
        <w:t>, IVS</w:t>
      </w:r>
      <w:r w:rsidRPr="00E341AE">
        <w:rPr>
          <w:rFonts w:ascii="Times New Roman" w:hAnsi="Times New Roman" w:cs="Times New Roman"/>
          <w:sz w:val="24"/>
          <w:szCs w:val="24"/>
        </w:rPr>
        <w:t>). Rengiant šią strategiją buvo siekiama išplėsti konsultacinį procesą įtraukiant į darbo grupės sudėtį suinteresuotas šalis: studentus, absolventus, socialinius partnerius, tyrėjus, administracijos personalą</w:t>
      </w:r>
      <w:r w:rsidR="00DB5B46" w:rsidRPr="00E341AE">
        <w:rPr>
          <w:rFonts w:ascii="Times New Roman" w:hAnsi="Times New Roman" w:cs="Times New Roman"/>
          <w:sz w:val="24"/>
          <w:szCs w:val="24"/>
        </w:rPr>
        <w:t xml:space="preserve"> (iš viso IVS rengime ir jos reng</w:t>
      </w:r>
      <w:r w:rsidR="001B12FB" w:rsidRPr="00E341AE">
        <w:rPr>
          <w:rFonts w:ascii="Times New Roman" w:hAnsi="Times New Roman" w:cs="Times New Roman"/>
          <w:sz w:val="24"/>
          <w:szCs w:val="24"/>
        </w:rPr>
        <w:t xml:space="preserve">imo studijose dalyvavo </w:t>
      </w:r>
      <w:r w:rsidR="00DB5B46" w:rsidRPr="00E341AE">
        <w:rPr>
          <w:rFonts w:ascii="Times New Roman" w:hAnsi="Times New Roman" w:cs="Times New Roman"/>
          <w:sz w:val="24"/>
          <w:szCs w:val="24"/>
        </w:rPr>
        <w:t>40 suinteresuotų asmenų)</w:t>
      </w:r>
      <w:r w:rsidRPr="00E341AE">
        <w:rPr>
          <w:rFonts w:ascii="Times New Roman" w:hAnsi="Times New Roman" w:cs="Times New Roman"/>
          <w:sz w:val="24"/>
          <w:szCs w:val="24"/>
        </w:rPr>
        <w:t xml:space="preserve"> ir taip užtikrinti nuolatinį bendravimą su vidaus ir išorės suinteresuotais asmenimis, skatinti jų indėlį, skatinti visuotinio dalyvavimo procesuose kultūrą, kuri užtikrintų Universiteto pažangą.</w:t>
      </w:r>
      <w:r w:rsidR="00E341AE" w:rsidRPr="00E341AE">
        <w:rPr>
          <w:rFonts w:ascii="Times New Roman" w:hAnsi="Times New Roman" w:cs="Times New Roman"/>
          <w:sz w:val="24"/>
          <w:szCs w:val="24"/>
        </w:rPr>
        <w:t xml:space="preserve"> </w:t>
      </w:r>
      <w:r w:rsidR="00DB5B46" w:rsidRPr="00E341AE">
        <w:rPr>
          <w:rFonts w:ascii="Times New Roman" w:hAnsi="Times New Roman" w:cs="Times New Roman"/>
          <w:sz w:val="24"/>
          <w:szCs w:val="24"/>
        </w:rPr>
        <w:t xml:space="preserve">Strategija parengta pagal šiuolaikinius universitetų strategijų rengimo pasaulyje principus ir modelius, konsultuojant UAB „Civitta“ </w:t>
      </w:r>
      <w:r w:rsidR="00E35FB5" w:rsidRPr="00E341AE">
        <w:rPr>
          <w:rFonts w:ascii="Times New Roman" w:hAnsi="Times New Roman" w:cs="Times New Roman"/>
          <w:sz w:val="24"/>
          <w:szCs w:val="24"/>
        </w:rPr>
        <w:t xml:space="preserve">darbuotojams </w:t>
      </w:r>
      <w:r w:rsidR="00DB5B46" w:rsidRPr="00E341AE">
        <w:rPr>
          <w:rFonts w:ascii="Times New Roman" w:hAnsi="Times New Roman" w:cs="Times New Roman"/>
          <w:sz w:val="24"/>
          <w:szCs w:val="24"/>
        </w:rPr>
        <w:t xml:space="preserve">ir vienam iš geriausių pasaulyje </w:t>
      </w:r>
      <w:r w:rsidR="00CF767A">
        <w:rPr>
          <w:rFonts w:ascii="Times New Roman" w:hAnsi="Times New Roman" w:cs="Times New Roman"/>
          <w:sz w:val="24"/>
          <w:szCs w:val="24"/>
        </w:rPr>
        <w:t>strategijų rengimo</w:t>
      </w:r>
      <w:r w:rsidR="00DB5B46" w:rsidRPr="00E341AE">
        <w:rPr>
          <w:rFonts w:ascii="Times New Roman" w:hAnsi="Times New Roman" w:cs="Times New Roman"/>
          <w:sz w:val="24"/>
          <w:szCs w:val="24"/>
        </w:rPr>
        <w:t xml:space="preserve"> ekspertui – Adizes institutui (</w:t>
      </w:r>
      <w:hyperlink r:id="rId9" w:history="1">
        <w:r w:rsidR="00DB5B46" w:rsidRPr="00E341AE">
          <w:rPr>
            <w:rStyle w:val="Hyperlink"/>
            <w:rFonts w:ascii="Times New Roman" w:hAnsi="Times New Roman" w:cs="Times New Roman"/>
          </w:rPr>
          <w:t>http://www.leaderexcel.com/best_ranking.html</w:t>
        </w:r>
      </w:hyperlink>
      <w:r w:rsidR="00DB5B46" w:rsidRPr="00E341AE">
        <w:rPr>
          <w:rFonts w:ascii="Times New Roman" w:hAnsi="Times New Roman" w:cs="Times New Roman"/>
          <w:sz w:val="24"/>
          <w:szCs w:val="24"/>
        </w:rPr>
        <w:t xml:space="preserve">). </w:t>
      </w:r>
      <w:r w:rsidR="00700E91" w:rsidRPr="00E341AE">
        <w:rPr>
          <w:rFonts w:ascii="Times New Roman" w:hAnsi="Times New Roman" w:cs="Times New Roman"/>
          <w:sz w:val="24"/>
          <w:szCs w:val="24"/>
        </w:rPr>
        <w:t>Strategija pat</w:t>
      </w:r>
      <w:r w:rsidR="00E35FB5" w:rsidRPr="00E341AE">
        <w:rPr>
          <w:rFonts w:ascii="Times New Roman" w:hAnsi="Times New Roman" w:cs="Times New Roman"/>
          <w:sz w:val="24"/>
          <w:szCs w:val="24"/>
        </w:rPr>
        <w:t>eikta</w:t>
      </w:r>
      <w:r w:rsidR="00700E91" w:rsidRPr="00E341AE">
        <w:rPr>
          <w:rFonts w:ascii="Times New Roman" w:hAnsi="Times New Roman" w:cs="Times New Roman"/>
          <w:sz w:val="24"/>
          <w:szCs w:val="24"/>
        </w:rPr>
        <w:t xml:space="preserve"> Lietuvos sporto universiteto </w:t>
      </w:r>
      <w:r w:rsidR="00C8322C">
        <w:rPr>
          <w:rFonts w:ascii="Times New Roman" w:hAnsi="Times New Roman" w:cs="Times New Roman"/>
          <w:sz w:val="24"/>
          <w:szCs w:val="24"/>
        </w:rPr>
        <w:t>tinklapyje</w:t>
      </w:r>
      <w:r w:rsidR="00700E91" w:rsidRPr="00E341AE">
        <w:rPr>
          <w:rFonts w:ascii="Times New Roman" w:hAnsi="Times New Roman" w:cs="Times New Roman"/>
          <w:sz w:val="24"/>
          <w:szCs w:val="24"/>
        </w:rPr>
        <w:t>, t.y. yra lengvai prieinama ne tik mūsų bendruomenei, bet ir visiems suinteresuotiems partneriams</w:t>
      </w:r>
      <w:r w:rsidR="00DB5B46" w:rsidRPr="00E341AE">
        <w:rPr>
          <w:rFonts w:ascii="Times New Roman" w:hAnsi="Times New Roman" w:cs="Times New Roman"/>
          <w:sz w:val="24"/>
          <w:szCs w:val="24"/>
        </w:rPr>
        <w:t xml:space="preserve"> (</w:t>
      </w:r>
      <w:hyperlink r:id="rId10" w:history="1">
        <w:r w:rsidR="00C8322C" w:rsidRPr="00C8322C">
          <w:rPr>
            <w:rStyle w:val="Hyperlink"/>
            <w:rFonts w:ascii="Times New Roman" w:hAnsi="Times New Roman" w:cs="Times New Roman"/>
            <w:sz w:val="24"/>
            <w:szCs w:val="24"/>
          </w:rPr>
          <w:t>http://www.lkka.lt/apie-akademija/veikla-reglamentuojantys-dokumentai</w:t>
        </w:r>
      </w:hyperlink>
      <w:r w:rsidR="00C8322C" w:rsidRPr="00C8322C">
        <w:rPr>
          <w:rFonts w:ascii="Times New Roman" w:hAnsi="Times New Roman" w:cs="Times New Roman"/>
          <w:sz w:val="24"/>
          <w:szCs w:val="24"/>
        </w:rPr>
        <w:t xml:space="preserve"> </w:t>
      </w:r>
      <w:r w:rsidR="00E120A9" w:rsidRPr="00C8322C">
        <w:rPr>
          <w:rFonts w:ascii="Times New Roman" w:hAnsi="Times New Roman" w:cs="Times New Roman"/>
          <w:sz w:val="24"/>
          <w:szCs w:val="24"/>
        </w:rPr>
        <w:t>).</w:t>
      </w:r>
    </w:p>
    <w:p w:rsidR="00AA124E" w:rsidRPr="0075582F" w:rsidRDefault="00BD22D9" w:rsidP="00B01FEF">
      <w:pPr>
        <w:pStyle w:val="ListParagraph"/>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Sekant </w:t>
      </w:r>
      <w:r w:rsidR="006F2FFF">
        <w:rPr>
          <w:rFonts w:ascii="Times New Roman" w:hAnsi="Times New Roman" w:cs="Times New Roman"/>
          <w:sz w:val="24"/>
          <w:szCs w:val="24"/>
        </w:rPr>
        <w:t xml:space="preserve">šios </w:t>
      </w:r>
      <w:r>
        <w:rPr>
          <w:rFonts w:ascii="Times New Roman" w:hAnsi="Times New Roman" w:cs="Times New Roman"/>
          <w:sz w:val="24"/>
          <w:szCs w:val="24"/>
        </w:rPr>
        <w:t>Strategijos rengimo ir pristatymo pavyzdžiu, Universitetas</w:t>
      </w:r>
      <w:r w:rsidR="00AA124E">
        <w:rPr>
          <w:rFonts w:ascii="Times New Roman" w:hAnsi="Times New Roman" w:cs="Times New Roman"/>
          <w:sz w:val="24"/>
          <w:szCs w:val="24"/>
        </w:rPr>
        <w:t>,</w:t>
      </w:r>
      <w:r>
        <w:rPr>
          <w:rFonts w:ascii="Times New Roman" w:hAnsi="Times New Roman" w:cs="Times New Roman"/>
          <w:sz w:val="24"/>
          <w:szCs w:val="24"/>
        </w:rPr>
        <w:t xml:space="preserve"> rengdamas būsimas savianalizės suvestines</w:t>
      </w:r>
      <w:r w:rsidR="00AA124E">
        <w:rPr>
          <w:rFonts w:ascii="Times New Roman" w:hAnsi="Times New Roman" w:cs="Times New Roman"/>
          <w:sz w:val="24"/>
          <w:szCs w:val="24"/>
        </w:rPr>
        <w:t>,</w:t>
      </w:r>
      <w:r>
        <w:rPr>
          <w:rFonts w:ascii="Times New Roman" w:hAnsi="Times New Roman" w:cs="Times New Roman"/>
          <w:sz w:val="24"/>
          <w:szCs w:val="24"/>
        </w:rPr>
        <w:t xml:space="preserve"> </w:t>
      </w:r>
      <w:r w:rsidR="00AA124E">
        <w:rPr>
          <w:rFonts w:ascii="Times New Roman" w:hAnsi="Times New Roman" w:cs="Times New Roman"/>
          <w:sz w:val="24"/>
          <w:szCs w:val="24"/>
        </w:rPr>
        <w:t xml:space="preserve">ir toliau </w:t>
      </w:r>
      <w:r>
        <w:rPr>
          <w:rFonts w:ascii="Times New Roman" w:hAnsi="Times New Roman" w:cs="Times New Roman"/>
          <w:sz w:val="24"/>
          <w:szCs w:val="24"/>
        </w:rPr>
        <w:t>vertin</w:t>
      </w:r>
      <w:r w:rsidR="00AA124E">
        <w:rPr>
          <w:rFonts w:ascii="Times New Roman" w:hAnsi="Times New Roman" w:cs="Times New Roman"/>
          <w:sz w:val="24"/>
          <w:szCs w:val="24"/>
        </w:rPr>
        <w:t xml:space="preserve">s konsultacinio proceso naudą. </w:t>
      </w:r>
      <w:r w:rsidR="00AA124E" w:rsidRPr="00AA124E">
        <w:rPr>
          <w:rFonts w:ascii="Times New Roman" w:hAnsi="Times New Roman" w:cs="Times New Roman"/>
          <w:sz w:val="24"/>
          <w:szCs w:val="24"/>
        </w:rPr>
        <w:t>Rengiant savianalizės suvestines bus siekiama labiau konsultuotis su bendruomene, numa</w:t>
      </w:r>
      <w:r w:rsidR="00C8322C">
        <w:rPr>
          <w:rFonts w:ascii="Times New Roman" w:hAnsi="Times New Roman" w:cs="Times New Roman"/>
          <w:sz w:val="24"/>
          <w:szCs w:val="24"/>
        </w:rPr>
        <w:t>tyti</w:t>
      </w:r>
      <w:r w:rsidR="00AA124E" w:rsidRPr="00AA124E">
        <w:rPr>
          <w:rFonts w:ascii="Times New Roman" w:hAnsi="Times New Roman" w:cs="Times New Roman"/>
          <w:sz w:val="24"/>
          <w:szCs w:val="24"/>
        </w:rPr>
        <w:t xml:space="preserve"> dokumento </w:t>
      </w:r>
      <w:r w:rsidR="00C8322C">
        <w:rPr>
          <w:rFonts w:ascii="Times New Roman" w:hAnsi="Times New Roman" w:cs="Times New Roman"/>
          <w:sz w:val="24"/>
          <w:szCs w:val="24"/>
        </w:rPr>
        <w:t>pristatymo</w:t>
      </w:r>
      <w:r w:rsidR="00AA124E" w:rsidRPr="00AA124E">
        <w:rPr>
          <w:rFonts w:ascii="Times New Roman" w:hAnsi="Times New Roman" w:cs="Times New Roman"/>
          <w:sz w:val="24"/>
          <w:szCs w:val="24"/>
        </w:rPr>
        <w:t xml:space="preserve"> padaliniams </w:t>
      </w:r>
      <w:r w:rsidR="00366DFD">
        <w:rPr>
          <w:rFonts w:ascii="Times New Roman" w:hAnsi="Times New Roman" w:cs="Times New Roman"/>
          <w:sz w:val="24"/>
          <w:szCs w:val="24"/>
        </w:rPr>
        <w:t>datas bei</w:t>
      </w:r>
      <w:r w:rsidR="00AA124E" w:rsidRPr="00AA124E">
        <w:rPr>
          <w:rFonts w:ascii="Times New Roman" w:hAnsi="Times New Roman" w:cs="Times New Roman"/>
          <w:sz w:val="24"/>
          <w:szCs w:val="24"/>
        </w:rPr>
        <w:t xml:space="preserve"> </w:t>
      </w:r>
      <w:r w:rsidR="00366DFD">
        <w:rPr>
          <w:rFonts w:ascii="Times New Roman" w:hAnsi="Times New Roman" w:cs="Times New Roman"/>
          <w:sz w:val="24"/>
          <w:szCs w:val="24"/>
        </w:rPr>
        <w:t xml:space="preserve">grįžtamojo ryšio </w:t>
      </w:r>
      <w:r w:rsidR="00AA124E" w:rsidRPr="00AA124E">
        <w:rPr>
          <w:rFonts w:ascii="Times New Roman" w:hAnsi="Times New Roman" w:cs="Times New Roman"/>
          <w:sz w:val="24"/>
          <w:szCs w:val="24"/>
        </w:rPr>
        <w:t xml:space="preserve">teikimo </w:t>
      </w:r>
      <w:r w:rsidR="00366DFD">
        <w:rPr>
          <w:rFonts w:ascii="Times New Roman" w:hAnsi="Times New Roman" w:cs="Times New Roman"/>
          <w:sz w:val="24"/>
          <w:szCs w:val="24"/>
        </w:rPr>
        <w:t>terminus</w:t>
      </w:r>
      <w:r w:rsidR="00AA124E" w:rsidRPr="00AA124E">
        <w:rPr>
          <w:rFonts w:ascii="Times New Roman" w:hAnsi="Times New Roman" w:cs="Times New Roman"/>
          <w:sz w:val="24"/>
          <w:szCs w:val="24"/>
        </w:rPr>
        <w:t>. Atliekant savianalizę, atitinkamas jos dalis numatoma rengti ir svarstyti katedrose (mokslo sritis), studijų programų komitetuose (studi</w:t>
      </w:r>
      <w:r w:rsidR="00366DFD">
        <w:rPr>
          <w:rFonts w:ascii="Times New Roman" w:hAnsi="Times New Roman" w:cs="Times New Roman"/>
          <w:sz w:val="24"/>
          <w:szCs w:val="24"/>
        </w:rPr>
        <w:t>jų, poveikio regionui sritis), Universiteto padaliniuose (U</w:t>
      </w:r>
      <w:r w:rsidR="00AA124E" w:rsidRPr="00AA124E">
        <w:rPr>
          <w:rFonts w:ascii="Times New Roman" w:hAnsi="Times New Roman" w:cs="Times New Roman"/>
          <w:sz w:val="24"/>
          <w:szCs w:val="24"/>
        </w:rPr>
        <w:t>niversiteto valdymo sritis) ir pan. Toks planas su aiškiomis datomis ir ter</w:t>
      </w:r>
      <w:r w:rsidR="00366DFD">
        <w:rPr>
          <w:rFonts w:ascii="Times New Roman" w:hAnsi="Times New Roman" w:cs="Times New Roman"/>
          <w:sz w:val="24"/>
          <w:szCs w:val="24"/>
        </w:rPr>
        <w:t>minais bus iš anksto pateiktas viešai U</w:t>
      </w:r>
      <w:r w:rsidR="00AA124E" w:rsidRPr="00AA124E">
        <w:rPr>
          <w:rFonts w:ascii="Times New Roman" w:hAnsi="Times New Roman" w:cs="Times New Roman"/>
          <w:sz w:val="24"/>
          <w:szCs w:val="24"/>
        </w:rPr>
        <w:t>niversiteto bendruomenei ir Studijų kokybės vertinimo centrui.</w:t>
      </w:r>
      <w:r w:rsidR="00AA124E">
        <w:rPr>
          <w:rFonts w:ascii="Times New Roman" w:hAnsi="Times New Roman" w:cs="Times New Roman"/>
          <w:sz w:val="24"/>
          <w:szCs w:val="24"/>
        </w:rPr>
        <w:t xml:space="preserve"> </w:t>
      </w:r>
    </w:p>
    <w:p w:rsidR="007669D7" w:rsidRPr="00E341AE" w:rsidRDefault="00E341AE" w:rsidP="00BB1365">
      <w:pPr>
        <w:pStyle w:val="ListParagraph"/>
        <w:spacing w:line="360" w:lineRule="auto"/>
        <w:jc w:val="right"/>
        <w:rPr>
          <w:rFonts w:ascii="Times New Roman" w:hAnsi="Times New Roman" w:cs="Times New Roman"/>
          <w:b/>
          <w:sz w:val="28"/>
          <w:szCs w:val="28"/>
          <w:lang w:eastAsia="ja-JP"/>
        </w:rPr>
      </w:pPr>
      <w:r>
        <w:rPr>
          <w:rFonts w:ascii="Times New Roman" w:hAnsi="Times New Roman" w:cs="Times New Roman"/>
          <w:b/>
          <w:sz w:val="28"/>
          <w:szCs w:val="28"/>
        </w:rPr>
        <w:t>Rek</w:t>
      </w:r>
      <w:r w:rsidR="007669D7" w:rsidRPr="00E341AE">
        <w:rPr>
          <w:rFonts w:ascii="Times New Roman" w:hAnsi="Times New Roman" w:cs="Times New Roman"/>
          <w:b/>
          <w:sz w:val="28"/>
          <w:szCs w:val="28"/>
        </w:rPr>
        <w:t>omendacijos įgyvendinimo eiga</w:t>
      </w:r>
      <w:r w:rsidR="007669D7" w:rsidRPr="00AA124E">
        <w:rPr>
          <w:rFonts w:ascii="Times New Roman" w:hAnsi="Times New Roman" w:cs="Times New Roman"/>
          <w:b/>
          <w:sz w:val="28"/>
          <w:szCs w:val="28"/>
        </w:rPr>
        <w:t xml:space="preserve">: </w:t>
      </w:r>
      <w:r w:rsidR="0075582F" w:rsidRPr="00AA124E">
        <w:rPr>
          <w:rFonts w:ascii="Times New Roman" w:hAnsi="Times New Roman" w:cs="Times New Roman"/>
          <w:b/>
          <w:sz w:val="28"/>
          <w:szCs w:val="28"/>
        </w:rPr>
        <w:t xml:space="preserve">bus </w:t>
      </w:r>
      <w:r w:rsidR="007669D7" w:rsidRPr="0075582F">
        <w:rPr>
          <w:rFonts w:ascii="Times New Roman" w:hAnsi="Times New Roman" w:cs="Times New Roman"/>
          <w:b/>
          <w:sz w:val="28"/>
          <w:szCs w:val="28"/>
          <w:u w:val="single"/>
        </w:rPr>
        <w:t>į</w:t>
      </w:r>
      <w:r w:rsidR="007669D7" w:rsidRPr="00E341AE">
        <w:rPr>
          <w:rFonts w:ascii="Times New Roman" w:hAnsi="Times New Roman" w:cs="Times New Roman"/>
          <w:b/>
          <w:sz w:val="28"/>
          <w:szCs w:val="28"/>
        </w:rPr>
        <w:t>gyvendinta</w:t>
      </w:r>
      <w:r w:rsidR="00A13D64">
        <w:rPr>
          <w:rFonts w:ascii="Times New Roman" w:hAnsi="Times New Roman" w:cs="Times New Roman"/>
          <w:b/>
          <w:sz w:val="28"/>
          <w:szCs w:val="28"/>
        </w:rPr>
        <w:t xml:space="preserve"> atliekant institucijos savianalizę</w:t>
      </w:r>
      <w:r w:rsidR="00F543F6" w:rsidRPr="00E341AE">
        <w:rPr>
          <w:rFonts w:ascii="Times New Roman" w:hAnsi="Times New Roman" w:cs="Times New Roman"/>
          <w:b/>
          <w:sz w:val="28"/>
          <w:szCs w:val="28"/>
          <w:lang w:eastAsia="ja-JP"/>
        </w:rPr>
        <w:t>.</w:t>
      </w:r>
    </w:p>
    <w:p w:rsidR="00BC1E2B" w:rsidRDefault="00BC1E2B" w:rsidP="00E13012">
      <w:pPr>
        <w:pStyle w:val="ListParagraph"/>
        <w:spacing w:line="360" w:lineRule="auto"/>
        <w:jc w:val="both"/>
        <w:rPr>
          <w:rFonts w:ascii="Times New Roman" w:hAnsi="Times New Roman" w:cs="Times New Roman"/>
          <w:sz w:val="24"/>
          <w:szCs w:val="24"/>
        </w:rPr>
      </w:pPr>
    </w:p>
    <w:p w:rsidR="00E476DE" w:rsidRDefault="00B16725" w:rsidP="00E13012">
      <w:pPr>
        <w:pStyle w:val="ListParagraph"/>
        <w:numPr>
          <w:ilvl w:val="0"/>
          <w:numId w:val="1"/>
        </w:numPr>
        <w:spacing w:line="360" w:lineRule="auto"/>
        <w:jc w:val="both"/>
        <w:rPr>
          <w:rFonts w:ascii="Times New Roman" w:hAnsi="Times New Roman" w:cs="Times New Roman"/>
          <w:sz w:val="24"/>
          <w:szCs w:val="24"/>
        </w:rPr>
      </w:pPr>
      <w:r w:rsidRPr="001B12FB">
        <w:rPr>
          <w:rFonts w:ascii="Times New Roman" w:hAnsi="Times New Roman" w:cs="Times New Roman"/>
          <w:sz w:val="24"/>
          <w:szCs w:val="24"/>
        </w:rPr>
        <w:t>V</w:t>
      </w:r>
      <w:r w:rsidR="009F2B38" w:rsidRPr="001B12FB">
        <w:rPr>
          <w:rFonts w:ascii="Times New Roman" w:hAnsi="Times New Roman" w:cs="Times New Roman"/>
          <w:sz w:val="24"/>
          <w:szCs w:val="24"/>
        </w:rPr>
        <w:t xml:space="preserve">ertinimo grupė </w:t>
      </w:r>
      <w:r w:rsidR="0039390C" w:rsidRPr="001B12FB">
        <w:rPr>
          <w:rFonts w:ascii="Times New Roman" w:hAnsi="Times New Roman" w:cs="Times New Roman"/>
          <w:i/>
          <w:sz w:val="24"/>
          <w:szCs w:val="24"/>
        </w:rPr>
        <w:t>rekomend</w:t>
      </w:r>
      <w:r w:rsidR="009F2B38" w:rsidRPr="001B12FB">
        <w:rPr>
          <w:rFonts w:ascii="Times New Roman" w:hAnsi="Times New Roman" w:cs="Times New Roman"/>
          <w:i/>
          <w:sz w:val="24"/>
          <w:szCs w:val="24"/>
        </w:rPr>
        <w:t>avo</w:t>
      </w:r>
      <w:r w:rsidR="0039390C" w:rsidRPr="001B12FB">
        <w:rPr>
          <w:rFonts w:ascii="Times New Roman" w:hAnsi="Times New Roman" w:cs="Times New Roman"/>
          <w:i/>
          <w:sz w:val="24"/>
          <w:szCs w:val="24"/>
        </w:rPr>
        <w:t xml:space="preserve"> </w:t>
      </w:r>
      <w:r w:rsidR="0039390C" w:rsidRPr="00BB1365">
        <w:rPr>
          <w:rFonts w:ascii="Times New Roman" w:hAnsi="Times New Roman" w:cs="Times New Roman"/>
          <w:i/>
          <w:sz w:val="24"/>
          <w:szCs w:val="24"/>
        </w:rPr>
        <w:t>strateginiam planavimui sukurti išsamesnes struktūras ir dokumentavimo tvarką, įskaitant aiškią strateginių planų įgyvendinimo ir poveikio atskaitomybės struktūrą ir sistem</w:t>
      </w:r>
      <w:r w:rsidR="00625B93" w:rsidRPr="00BB1365">
        <w:rPr>
          <w:rFonts w:ascii="Times New Roman" w:hAnsi="Times New Roman" w:cs="Times New Roman"/>
          <w:i/>
          <w:sz w:val="24"/>
          <w:szCs w:val="24"/>
        </w:rPr>
        <w:t>ingą pokyčių valdymo stebėseną</w:t>
      </w:r>
      <w:r w:rsidRPr="00BB1365">
        <w:rPr>
          <w:rFonts w:ascii="Times New Roman" w:hAnsi="Times New Roman" w:cs="Times New Roman"/>
          <w:i/>
          <w:sz w:val="24"/>
          <w:szCs w:val="24"/>
        </w:rPr>
        <w:t>;</w:t>
      </w:r>
      <w:r w:rsidRPr="001B12FB">
        <w:rPr>
          <w:rFonts w:ascii="Times New Roman" w:hAnsi="Times New Roman" w:cs="Times New Roman"/>
          <w:i/>
          <w:sz w:val="24"/>
          <w:szCs w:val="24"/>
        </w:rPr>
        <w:t xml:space="preserve"> svarbu užtikrinti nuolatinį bendravimą su vidaus ir išorės suinteresuotais asmenimis ir skatinti jų indėlį, taip pat </w:t>
      </w:r>
      <w:r w:rsidRPr="00BB1365">
        <w:rPr>
          <w:rFonts w:ascii="Times New Roman" w:hAnsi="Times New Roman" w:cs="Times New Roman"/>
          <w:i/>
          <w:sz w:val="24"/>
          <w:szCs w:val="24"/>
        </w:rPr>
        <w:t>skatinti visuotinio dalyvavimo procesuose kultūrą,</w:t>
      </w:r>
      <w:r w:rsidRPr="001B12FB">
        <w:rPr>
          <w:rFonts w:ascii="Times New Roman" w:hAnsi="Times New Roman" w:cs="Times New Roman"/>
          <w:i/>
          <w:sz w:val="24"/>
          <w:szCs w:val="24"/>
        </w:rPr>
        <w:t xml:space="preserve"> kuri užtikrintų LSU pažangą.</w:t>
      </w:r>
      <w:r w:rsidR="00625B93" w:rsidRPr="001B12FB">
        <w:rPr>
          <w:rFonts w:ascii="Times New Roman" w:hAnsi="Times New Roman" w:cs="Times New Roman"/>
          <w:sz w:val="24"/>
          <w:szCs w:val="24"/>
        </w:rPr>
        <w:t xml:space="preserve"> Integruotos veiklos strategijoje, vadovaujantis Universiteto vizija</w:t>
      </w:r>
      <w:r w:rsidR="0071755F" w:rsidRPr="001B12FB">
        <w:rPr>
          <w:rFonts w:ascii="Times New Roman" w:hAnsi="Times New Roman" w:cs="Times New Roman"/>
          <w:sz w:val="24"/>
          <w:szCs w:val="24"/>
        </w:rPr>
        <w:t>,</w:t>
      </w:r>
      <w:r w:rsidR="00625B93" w:rsidRPr="001B12FB">
        <w:rPr>
          <w:rFonts w:ascii="Times New Roman" w:hAnsi="Times New Roman" w:cs="Times New Roman"/>
          <w:sz w:val="24"/>
          <w:szCs w:val="24"/>
        </w:rPr>
        <w:t xml:space="preserve"> buvo išskirtos keturios pagrindinės strateginės kryptys. Viena iš jų – efektyvus valdymas – palaikančioji strateginė kryptis, veikianti kaip prielaida sėkmingam kitų strateginių</w:t>
      </w:r>
      <w:r w:rsidR="0096133C" w:rsidRPr="001B12FB">
        <w:rPr>
          <w:rFonts w:ascii="Times New Roman" w:hAnsi="Times New Roman" w:cs="Times New Roman"/>
          <w:sz w:val="24"/>
          <w:szCs w:val="24"/>
        </w:rPr>
        <w:t xml:space="preserve"> krypčių įgyvendinimui</w:t>
      </w:r>
      <w:r w:rsidR="00142219" w:rsidRPr="001B12FB">
        <w:rPr>
          <w:rFonts w:ascii="Times New Roman" w:hAnsi="Times New Roman" w:cs="Times New Roman"/>
          <w:sz w:val="24"/>
          <w:szCs w:val="24"/>
        </w:rPr>
        <w:t xml:space="preserve"> (</w:t>
      </w:r>
      <w:r w:rsidR="00142219" w:rsidRPr="001B12FB">
        <w:rPr>
          <w:rFonts w:ascii="Times New Roman" w:hAnsi="Times New Roman" w:cs="Times New Roman"/>
          <w:i/>
          <w:sz w:val="24"/>
          <w:szCs w:val="24"/>
        </w:rPr>
        <w:t xml:space="preserve">žr. </w:t>
      </w:r>
      <w:r w:rsidR="004C79A5" w:rsidRPr="001B12FB">
        <w:rPr>
          <w:rFonts w:ascii="Times New Roman" w:hAnsi="Times New Roman" w:cs="Times New Roman"/>
          <w:i/>
          <w:sz w:val="24"/>
          <w:szCs w:val="24"/>
        </w:rPr>
        <w:t>IVS</w:t>
      </w:r>
      <w:r w:rsidR="00142219" w:rsidRPr="001B12FB">
        <w:rPr>
          <w:rFonts w:ascii="Times New Roman" w:hAnsi="Times New Roman" w:cs="Times New Roman"/>
          <w:i/>
          <w:sz w:val="24"/>
          <w:szCs w:val="24"/>
        </w:rPr>
        <w:t>, 19 psl</w:t>
      </w:r>
      <w:r w:rsidR="00142219" w:rsidRPr="001B12FB">
        <w:rPr>
          <w:rFonts w:ascii="Times New Roman" w:hAnsi="Times New Roman" w:cs="Times New Roman"/>
          <w:sz w:val="24"/>
          <w:szCs w:val="24"/>
        </w:rPr>
        <w:t>.)</w:t>
      </w:r>
      <w:r w:rsidR="0096133C" w:rsidRPr="001B12FB">
        <w:rPr>
          <w:rFonts w:ascii="Times New Roman" w:hAnsi="Times New Roman" w:cs="Times New Roman"/>
          <w:sz w:val="24"/>
          <w:szCs w:val="24"/>
        </w:rPr>
        <w:t>. Šios strateginės kr</w:t>
      </w:r>
      <w:r w:rsidR="009F3261" w:rsidRPr="001B12FB">
        <w:rPr>
          <w:rFonts w:ascii="Times New Roman" w:hAnsi="Times New Roman" w:cs="Times New Roman"/>
          <w:sz w:val="24"/>
          <w:szCs w:val="24"/>
        </w:rPr>
        <w:t xml:space="preserve">ypties tikslas – profesionalus ir modernus organizacijos valdymas, užtikrinantis organizacijos lankstumą, gebėjimą prisitaikyti prie pokyčių ir tobulėti. Šios strateginės krypties </w:t>
      </w:r>
      <w:r w:rsidR="0096133C" w:rsidRPr="001B12FB">
        <w:rPr>
          <w:rFonts w:ascii="Times New Roman" w:hAnsi="Times New Roman" w:cs="Times New Roman"/>
          <w:sz w:val="24"/>
          <w:szCs w:val="24"/>
        </w:rPr>
        <w:t xml:space="preserve">vienas iš uždavinių </w:t>
      </w:r>
      <w:r w:rsidR="009F3261" w:rsidRPr="001B12FB">
        <w:rPr>
          <w:rFonts w:ascii="Times New Roman" w:hAnsi="Times New Roman" w:cs="Times New Roman"/>
          <w:sz w:val="24"/>
          <w:szCs w:val="24"/>
        </w:rPr>
        <w:t xml:space="preserve">–parengti </w:t>
      </w:r>
      <w:r w:rsidR="00142219" w:rsidRPr="001B12FB">
        <w:rPr>
          <w:rFonts w:ascii="Times New Roman" w:hAnsi="Times New Roman" w:cs="Times New Roman"/>
          <w:sz w:val="24"/>
          <w:szCs w:val="24"/>
        </w:rPr>
        <w:t>strategijos įgyvendinimo stebėsenos ir vertinimo mechanizmą (</w:t>
      </w:r>
      <w:r w:rsidR="00142219" w:rsidRPr="001B12FB">
        <w:rPr>
          <w:rFonts w:ascii="Times New Roman" w:hAnsi="Times New Roman" w:cs="Times New Roman"/>
          <w:i/>
          <w:sz w:val="24"/>
          <w:szCs w:val="24"/>
        </w:rPr>
        <w:t xml:space="preserve">žr. </w:t>
      </w:r>
      <w:r w:rsidR="004C79A5" w:rsidRPr="001B12FB">
        <w:rPr>
          <w:rFonts w:ascii="Times New Roman" w:hAnsi="Times New Roman" w:cs="Times New Roman"/>
          <w:i/>
          <w:sz w:val="24"/>
          <w:szCs w:val="24"/>
        </w:rPr>
        <w:t>IVS</w:t>
      </w:r>
      <w:r w:rsidR="00142219" w:rsidRPr="001B12FB">
        <w:rPr>
          <w:rFonts w:ascii="Times New Roman" w:hAnsi="Times New Roman" w:cs="Times New Roman"/>
          <w:i/>
          <w:sz w:val="24"/>
          <w:szCs w:val="24"/>
        </w:rPr>
        <w:t xml:space="preserve">, </w:t>
      </w:r>
      <w:r w:rsidR="004C79A5" w:rsidRPr="001B12FB">
        <w:rPr>
          <w:rFonts w:ascii="Times New Roman" w:hAnsi="Times New Roman" w:cs="Times New Roman"/>
          <w:i/>
          <w:sz w:val="24"/>
          <w:szCs w:val="24"/>
        </w:rPr>
        <w:t xml:space="preserve">4.4. uždavinys, 41 </w:t>
      </w:r>
      <w:r w:rsidR="006525C7" w:rsidRPr="001B12FB">
        <w:rPr>
          <w:rFonts w:ascii="Times New Roman" w:hAnsi="Times New Roman" w:cs="Times New Roman"/>
          <w:i/>
          <w:sz w:val="24"/>
          <w:szCs w:val="24"/>
        </w:rPr>
        <w:t>psl.</w:t>
      </w:r>
      <w:r w:rsidR="00142219" w:rsidRPr="001B12FB">
        <w:rPr>
          <w:rFonts w:ascii="Times New Roman" w:hAnsi="Times New Roman" w:cs="Times New Roman"/>
          <w:sz w:val="24"/>
          <w:szCs w:val="24"/>
        </w:rPr>
        <w:t xml:space="preserve">). </w:t>
      </w:r>
      <w:r w:rsidR="0059269C" w:rsidRPr="001B12FB">
        <w:rPr>
          <w:rFonts w:ascii="Times New Roman" w:hAnsi="Times New Roman" w:cs="Times New Roman"/>
          <w:sz w:val="24"/>
          <w:szCs w:val="24"/>
        </w:rPr>
        <w:t>U</w:t>
      </w:r>
      <w:r w:rsidR="00C27366" w:rsidRPr="001B12FB">
        <w:rPr>
          <w:rFonts w:ascii="Times New Roman" w:hAnsi="Times New Roman" w:cs="Times New Roman"/>
          <w:sz w:val="24"/>
          <w:szCs w:val="24"/>
        </w:rPr>
        <w:t>ždavinys</w:t>
      </w:r>
      <w:r w:rsidR="004436F7">
        <w:rPr>
          <w:rFonts w:ascii="Times New Roman" w:hAnsi="Times New Roman" w:cs="Times New Roman"/>
          <w:sz w:val="24"/>
          <w:szCs w:val="24"/>
        </w:rPr>
        <w:t xml:space="preserve"> </w:t>
      </w:r>
      <w:r w:rsidR="00E35FB5">
        <w:rPr>
          <w:rFonts w:ascii="Times New Roman" w:hAnsi="Times New Roman" w:cs="Times New Roman"/>
          <w:sz w:val="24"/>
          <w:szCs w:val="24"/>
        </w:rPr>
        <w:t>siekiamas</w:t>
      </w:r>
      <w:r w:rsidR="0059269C" w:rsidRPr="001B12FB">
        <w:rPr>
          <w:rFonts w:ascii="Times New Roman" w:hAnsi="Times New Roman" w:cs="Times New Roman"/>
          <w:sz w:val="24"/>
          <w:szCs w:val="24"/>
        </w:rPr>
        <w:t xml:space="preserve"> šiomis priemonėmis: </w:t>
      </w:r>
      <w:r w:rsidR="00D8188C" w:rsidRPr="001B12FB">
        <w:rPr>
          <w:rFonts w:ascii="Times New Roman" w:hAnsi="Times New Roman" w:cs="Times New Roman"/>
          <w:sz w:val="24"/>
          <w:szCs w:val="24"/>
        </w:rPr>
        <w:t xml:space="preserve">iki 2013 m. birželio mėnesio </w:t>
      </w:r>
      <w:r w:rsidR="00C27366" w:rsidRPr="001B12FB">
        <w:rPr>
          <w:rFonts w:ascii="Times New Roman" w:hAnsi="Times New Roman" w:cs="Times New Roman"/>
          <w:sz w:val="24"/>
          <w:szCs w:val="24"/>
        </w:rPr>
        <w:t>rengiama</w:t>
      </w:r>
      <w:r w:rsidR="0059269C" w:rsidRPr="001B12FB">
        <w:rPr>
          <w:rFonts w:ascii="Times New Roman" w:hAnsi="Times New Roman" w:cs="Times New Roman"/>
          <w:sz w:val="24"/>
          <w:szCs w:val="24"/>
        </w:rPr>
        <w:t xml:space="preserve"> stebėseno</w:t>
      </w:r>
      <w:r w:rsidR="00C27366" w:rsidRPr="001B12FB">
        <w:rPr>
          <w:rFonts w:ascii="Times New Roman" w:hAnsi="Times New Roman" w:cs="Times New Roman"/>
          <w:sz w:val="24"/>
          <w:szCs w:val="24"/>
        </w:rPr>
        <w:t>s sistema, vertinimo sistema, kuriama</w:t>
      </w:r>
      <w:r w:rsidR="0059269C" w:rsidRPr="001B12FB">
        <w:rPr>
          <w:rFonts w:ascii="Times New Roman" w:hAnsi="Times New Roman" w:cs="Times New Roman"/>
          <w:sz w:val="24"/>
          <w:szCs w:val="24"/>
        </w:rPr>
        <w:t xml:space="preserve"> pokyčių valdymo sistema</w:t>
      </w:r>
      <w:r w:rsidR="004C79A5" w:rsidRPr="001B12FB">
        <w:rPr>
          <w:rFonts w:ascii="Times New Roman" w:hAnsi="Times New Roman" w:cs="Times New Roman"/>
          <w:sz w:val="24"/>
          <w:szCs w:val="24"/>
        </w:rPr>
        <w:t xml:space="preserve">. </w:t>
      </w:r>
      <w:r w:rsidR="005F144E" w:rsidRPr="001B12FB">
        <w:rPr>
          <w:rFonts w:ascii="Times New Roman" w:hAnsi="Times New Roman" w:cs="Times New Roman"/>
          <w:sz w:val="24"/>
          <w:szCs w:val="24"/>
        </w:rPr>
        <w:t>Integruotos veiklos strategijoje yra numatyti aiškūs tikslai, uždaviniai, priemonės, atsakingi asmenys, reikalingi ištekliai bei įgyvendinimo grafikas (</w:t>
      </w:r>
      <w:r w:rsidR="005F144E" w:rsidRPr="001B12FB">
        <w:rPr>
          <w:rFonts w:ascii="Times New Roman" w:hAnsi="Times New Roman" w:cs="Times New Roman"/>
          <w:i/>
          <w:sz w:val="24"/>
          <w:szCs w:val="24"/>
        </w:rPr>
        <w:t>žr. IVS</w:t>
      </w:r>
      <w:r w:rsidR="005F144E" w:rsidRPr="001B12FB">
        <w:rPr>
          <w:rFonts w:ascii="Times New Roman" w:hAnsi="Times New Roman" w:cs="Times New Roman"/>
          <w:sz w:val="24"/>
          <w:szCs w:val="24"/>
        </w:rPr>
        <w:t>). Be to, kiekvienai veiklai yra numatyti siektini rodikliai (siekiniai, standartai) (</w:t>
      </w:r>
      <w:r w:rsidR="005F144E" w:rsidRPr="001B12FB">
        <w:rPr>
          <w:rFonts w:ascii="Times New Roman" w:hAnsi="Times New Roman" w:cs="Times New Roman"/>
          <w:i/>
          <w:sz w:val="24"/>
          <w:szCs w:val="24"/>
        </w:rPr>
        <w:t>žr. IVS, 6 skyrius, 23-25 psl</w:t>
      </w:r>
      <w:r w:rsidR="005F144E" w:rsidRPr="001B12FB">
        <w:rPr>
          <w:rFonts w:ascii="Times New Roman" w:hAnsi="Times New Roman" w:cs="Times New Roman"/>
          <w:sz w:val="24"/>
          <w:szCs w:val="24"/>
        </w:rPr>
        <w:t>.). Remiantis Adizes instituto rekomendacijomis</w:t>
      </w:r>
      <w:r w:rsidR="00B318E9" w:rsidRPr="001B12FB">
        <w:rPr>
          <w:rFonts w:ascii="Times New Roman" w:hAnsi="Times New Roman" w:cs="Times New Roman"/>
          <w:sz w:val="24"/>
          <w:szCs w:val="24"/>
        </w:rPr>
        <w:t xml:space="preserve"> (</w:t>
      </w:r>
      <w:r w:rsidR="00B318E9" w:rsidRPr="001B12FB">
        <w:rPr>
          <w:rFonts w:ascii="Times New Roman" w:hAnsi="Times New Roman" w:cs="Times New Roman"/>
          <w:i/>
          <w:sz w:val="24"/>
          <w:szCs w:val="24"/>
        </w:rPr>
        <w:t>žr. „Lietuvos kūno kultūros akademijos opti</w:t>
      </w:r>
      <w:r w:rsidR="0054459B">
        <w:rPr>
          <w:rFonts w:ascii="Times New Roman" w:hAnsi="Times New Roman" w:cs="Times New Roman"/>
          <w:i/>
          <w:sz w:val="24"/>
          <w:szCs w:val="24"/>
        </w:rPr>
        <w:t>malaus valdymo modelis“, parengtas</w:t>
      </w:r>
      <w:r w:rsidR="00E35FB5">
        <w:rPr>
          <w:rFonts w:ascii="Times New Roman" w:hAnsi="Times New Roman" w:cs="Times New Roman"/>
          <w:i/>
          <w:sz w:val="24"/>
          <w:szCs w:val="24"/>
        </w:rPr>
        <w:t xml:space="preserve"> pagal Adizes metodologiją</w:t>
      </w:r>
      <w:r w:rsidR="00B318E9" w:rsidRPr="001B12FB">
        <w:rPr>
          <w:rFonts w:ascii="Times New Roman" w:hAnsi="Times New Roman" w:cs="Times New Roman"/>
          <w:i/>
          <w:sz w:val="24"/>
          <w:szCs w:val="24"/>
        </w:rPr>
        <w:t>, 2011</w:t>
      </w:r>
      <w:r w:rsidR="00B318E9" w:rsidRPr="001B12FB">
        <w:rPr>
          <w:rFonts w:ascii="Times New Roman" w:hAnsi="Times New Roman" w:cs="Times New Roman"/>
          <w:sz w:val="24"/>
          <w:szCs w:val="24"/>
        </w:rPr>
        <w:t>)</w:t>
      </w:r>
      <w:r w:rsidR="005F144E" w:rsidRPr="001B12FB">
        <w:rPr>
          <w:rFonts w:ascii="Times New Roman" w:hAnsi="Times New Roman" w:cs="Times New Roman"/>
          <w:sz w:val="24"/>
          <w:szCs w:val="24"/>
        </w:rPr>
        <w:t xml:space="preserve"> IVS įgyvendinimo priežiūrai Rektoriaus įsakymu kiekvienais metais yra su</w:t>
      </w:r>
      <w:r w:rsidR="00E35FB5">
        <w:rPr>
          <w:rFonts w:ascii="Times New Roman" w:hAnsi="Times New Roman" w:cs="Times New Roman"/>
          <w:sz w:val="24"/>
          <w:szCs w:val="24"/>
        </w:rPr>
        <w:t>daromas</w:t>
      </w:r>
      <w:r w:rsidR="005F144E" w:rsidRPr="001B12FB">
        <w:rPr>
          <w:rFonts w:ascii="Times New Roman" w:hAnsi="Times New Roman" w:cs="Times New Roman"/>
          <w:sz w:val="24"/>
          <w:szCs w:val="24"/>
        </w:rPr>
        <w:t xml:space="preserve"> Organizacijos vystymosi komitetas (OVK)</w:t>
      </w:r>
      <w:r w:rsidR="00C3637E" w:rsidRPr="001B12FB">
        <w:rPr>
          <w:rFonts w:ascii="Times New Roman" w:hAnsi="Times New Roman" w:cs="Times New Roman"/>
          <w:sz w:val="24"/>
          <w:szCs w:val="24"/>
        </w:rPr>
        <w:t xml:space="preserve">, </w:t>
      </w:r>
      <w:r w:rsidR="00E35FB5">
        <w:rPr>
          <w:rFonts w:ascii="Times New Roman" w:hAnsi="Times New Roman" w:cs="Times New Roman"/>
          <w:sz w:val="24"/>
          <w:szCs w:val="24"/>
        </w:rPr>
        <w:t xml:space="preserve">į kurį įeina </w:t>
      </w:r>
      <w:r w:rsidR="0054459B">
        <w:rPr>
          <w:rFonts w:ascii="Times New Roman" w:hAnsi="Times New Roman" w:cs="Times New Roman"/>
          <w:sz w:val="24"/>
          <w:szCs w:val="24"/>
        </w:rPr>
        <w:t>Universiteto</w:t>
      </w:r>
      <w:r w:rsidR="00C3637E" w:rsidRPr="001B12FB">
        <w:rPr>
          <w:rFonts w:ascii="Times New Roman" w:hAnsi="Times New Roman" w:cs="Times New Roman"/>
          <w:sz w:val="24"/>
          <w:szCs w:val="24"/>
        </w:rPr>
        <w:t xml:space="preserve"> </w:t>
      </w:r>
      <w:r w:rsidR="00C3637E" w:rsidRPr="00FB43AF">
        <w:rPr>
          <w:rFonts w:ascii="Times New Roman" w:hAnsi="Times New Roman" w:cs="Times New Roman"/>
          <w:sz w:val="24"/>
          <w:szCs w:val="24"/>
        </w:rPr>
        <w:t>bendruomenės įvairi</w:t>
      </w:r>
      <w:r w:rsidR="00E35FB5" w:rsidRPr="00FB43AF">
        <w:rPr>
          <w:rFonts w:ascii="Times New Roman" w:hAnsi="Times New Roman" w:cs="Times New Roman"/>
          <w:sz w:val="24"/>
          <w:szCs w:val="24"/>
        </w:rPr>
        <w:t>ų</w:t>
      </w:r>
      <w:r w:rsidR="00C3637E" w:rsidRPr="00FB43AF">
        <w:rPr>
          <w:rFonts w:ascii="Times New Roman" w:hAnsi="Times New Roman" w:cs="Times New Roman"/>
          <w:sz w:val="24"/>
          <w:szCs w:val="24"/>
        </w:rPr>
        <w:t xml:space="preserve"> padalini</w:t>
      </w:r>
      <w:r w:rsidR="00E35FB5" w:rsidRPr="00FB43AF">
        <w:rPr>
          <w:rFonts w:ascii="Times New Roman" w:hAnsi="Times New Roman" w:cs="Times New Roman"/>
          <w:sz w:val="24"/>
          <w:szCs w:val="24"/>
        </w:rPr>
        <w:t>ų</w:t>
      </w:r>
      <w:r w:rsidR="00C3637E" w:rsidRPr="00FB43AF">
        <w:rPr>
          <w:rFonts w:ascii="Times New Roman" w:hAnsi="Times New Roman" w:cs="Times New Roman"/>
          <w:sz w:val="24"/>
          <w:szCs w:val="24"/>
        </w:rPr>
        <w:t xml:space="preserve"> atstov</w:t>
      </w:r>
      <w:r w:rsidR="00E35FB5" w:rsidRPr="00FB43AF">
        <w:rPr>
          <w:rFonts w:ascii="Times New Roman" w:hAnsi="Times New Roman" w:cs="Times New Roman"/>
          <w:sz w:val="24"/>
          <w:szCs w:val="24"/>
        </w:rPr>
        <w:t>ai</w:t>
      </w:r>
      <w:r w:rsidR="004436F7">
        <w:rPr>
          <w:rFonts w:ascii="Times New Roman" w:hAnsi="Times New Roman" w:cs="Times New Roman"/>
          <w:sz w:val="24"/>
          <w:szCs w:val="24"/>
        </w:rPr>
        <w:t xml:space="preserve"> </w:t>
      </w:r>
      <w:r w:rsidR="00C3637E" w:rsidRPr="001B12FB">
        <w:rPr>
          <w:rFonts w:ascii="Times New Roman" w:hAnsi="Times New Roman" w:cs="Times New Roman"/>
          <w:sz w:val="24"/>
          <w:szCs w:val="24"/>
        </w:rPr>
        <w:t>(25 darbuotojai, iš jų 5 studentai) (</w:t>
      </w:r>
      <w:r w:rsidR="00C3637E" w:rsidRPr="001B12FB">
        <w:rPr>
          <w:rFonts w:ascii="Times New Roman" w:hAnsi="Times New Roman" w:cs="Times New Roman"/>
          <w:i/>
          <w:sz w:val="24"/>
          <w:szCs w:val="24"/>
        </w:rPr>
        <w:t>žr. Rektoriaus įsakymą</w:t>
      </w:r>
      <w:r w:rsidR="00282F5A" w:rsidRPr="001B12FB">
        <w:rPr>
          <w:rFonts w:ascii="Times New Roman" w:hAnsi="Times New Roman" w:cs="Times New Roman"/>
          <w:i/>
          <w:sz w:val="24"/>
          <w:szCs w:val="24"/>
        </w:rPr>
        <w:t>,</w:t>
      </w:r>
      <w:r w:rsidR="00C3637E" w:rsidRPr="001B12FB">
        <w:rPr>
          <w:rFonts w:ascii="Times New Roman" w:hAnsi="Times New Roman" w:cs="Times New Roman"/>
          <w:i/>
          <w:sz w:val="24"/>
          <w:szCs w:val="24"/>
        </w:rPr>
        <w:t xml:space="preserve"> 2012</w:t>
      </w:r>
      <w:r w:rsidR="0054459B">
        <w:rPr>
          <w:rFonts w:ascii="Times New Roman" w:hAnsi="Times New Roman" w:cs="Times New Roman"/>
          <w:i/>
          <w:sz w:val="24"/>
          <w:szCs w:val="24"/>
        </w:rPr>
        <w:t xml:space="preserve"> 09 10</w:t>
      </w:r>
      <w:r w:rsidR="00C3637E" w:rsidRPr="001B12FB">
        <w:rPr>
          <w:rFonts w:ascii="Times New Roman" w:hAnsi="Times New Roman" w:cs="Times New Roman"/>
          <w:sz w:val="24"/>
          <w:szCs w:val="24"/>
        </w:rPr>
        <w:t>). OVK renkasi kartą per mėnesį ir išklauso darbinių grupių, su</w:t>
      </w:r>
      <w:r w:rsidR="0054459B">
        <w:rPr>
          <w:rFonts w:ascii="Times New Roman" w:hAnsi="Times New Roman" w:cs="Times New Roman"/>
          <w:sz w:val="24"/>
          <w:szCs w:val="24"/>
        </w:rPr>
        <w:t>darytų</w:t>
      </w:r>
      <w:r w:rsidR="00C3637E" w:rsidRPr="001B12FB">
        <w:rPr>
          <w:rFonts w:ascii="Times New Roman" w:hAnsi="Times New Roman" w:cs="Times New Roman"/>
          <w:sz w:val="24"/>
          <w:szCs w:val="24"/>
        </w:rPr>
        <w:t xml:space="preserve"> IVS u</w:t>
      </w:r>
      <w:r w:rsidR="0054459B">
        <w:rPr>
          <w:rFonts w:ascii="Times New Roman" w:hAnsi="Times New Roman" w:cs="Times New Roman"/>
          <w:sz w:val="24"/>
          <w:szCs w:val="24"/>
        </w:rPr>
        <w:t>ždaviniams įgyvendinti, atliktų darbų ataskaitas</w:t>
      </w:r>
      <w:r w:rsidR="00282F5A" w:rsidRPr="001B12FB">
        <w:rPr>
          <w:rFonts w:ascii="Times New Roman" w:hAnsi="Times New Roman" w:cs="Times New Roman"/>
          <w:sz w:val="24"/>
          <w:szCs w:val="24"/>
        </w:rPr>
        <w:t xml:space="preserve"> (</w:t>
      </w:r>
      <w:r w:rsidR="00146B8D" w:rsidRPr="001B12FB">
        <w:rPr>
          <w:rFonts w:ascii="Times New Roman" w:hAnsi="Times New Roman" w:cs="Times New Roman"/>
          <w:sz w:val="24"/>
          <w:szCs w:val="24"/>
        </w:rPr>
        <w:t xml:space="preserve">lygina su </w:t>
      </w:r>
      <w:r w:rsidR="00282F5A" w:rsidRPr="001B12FB">
        <w:rPr>
          <w:rFonts w:ascii="Times New Roman" w:hAnsi="Times New Roman" w:cs="Times New Roman"/>
          <w:sz w:val="24"/>
          <w:szCs w:val="24"/>
        </w:rPr>
        <w:t>nu</w:t>
      </w:r>
      <w:r w:rsidR="00146B8D" w:rsidRPr="001B12FB">
        <w:rPr>
          <w:rFonts w:ascii="Times New Roman" w:hAnsi="Times New Roman" w:cs="Times New Roman"/>
          <w:sz w:val="24"/>
          <w:szCs w:val="24"/>
        </w:rPr>
        <w:t>matytais IVS rodikliais</w:t>
      </w:r>
      <w:r w:rsidR="004E2BC1" w:rsidRPr="001B12FB">
        <w:rPr>
          <w:rFonts w:ascii="Times New Roman" w:hAnsi="Times New Roman" w:cs="Times New Roman"/>
          <w:sz w:val="24"/>
          <w:szCs w:val="24"/>
        </w:rPr>
        <w:t xml:space="preserve">, žr. </w:t>
      </w:r>
      <w:r w:rsidR="00146B8D" w:rsidRPr="001B12FB">
        <w:rPr>
          <w:rFonts w:ascii="Times New Roman" w:hAnsi="Times New Roman" w:cs="Times New Roman"/>
          <w:sz w:val="24"/>
          <w:szCs w:val="24"/>
        </w:rPr>
        <w:t>6 skyrių</w:t>
      </w:r>
      <w:r w:rsidR="004E2BC1" w:rsidRPr="001B12FB">
        <w:rPr>
          <w:rFonts w:ascii="Times New Roman" w:hAnsi="Times New Roman" w:cs="Times New Roman"/>
          <w:sz w:val="24"/>
          <w:szCs w:val="24"/>
        </w:rPr>
        <w:t>)</w:t>
      </w:r>
      <w:r w:rsidR="00C3637E" w:rsidRPr="001B12FB">
        <w:rPr>
          <w:rFonts w:ascii="Times New Roman" w:hAnsi="Times New Roman" w:cs="Times New Roman"/>
          <w:sz w:val="24"/>
          <w:szCs w:val="24"/>
        </w:rPr>
        <w:t xml:space="preserve"> bei teikia siūlymus Rektoriui formuoti reikalingas </w:t>
      </w:r>
      <w:r w:rsidR="00B318E9" w:rsidRPr="001B12FB">
        <w:rPr>
          <w:rFonts w:ascii="Times New Roman" w:hAnsi="Times New Roman" w:cs="Times New Roman"/>
          <w:sz w:val="24"/>
          <w:szCs w:val="24"/>
        </w:rPr>
        <w:t xml:space="preserve">naujas </w:t>
      </w:r>
      <w:r w:rsidR="00C3637E" w:rsidRPr="001B12FB">
        <w:rPr>
          <w:rFonts w:ascii="Times New Roman" w:hAnsi="Times New Roman" w:cs="Times New Roman"/>
          <w:sz w:val="24"/>
          <w:szCs w:val="24"/>
        </w:rPr>
        <w:t>darbines grupes (</w:t>
      </w:r>
      <w:r w:rsidR="00C3637E" w:rsidRPr="001B12FB">
        <w:rPr>
          <w:rFonts w:ascii="Times New Roman" w:hAnsi="Times New Roman" w:cs="Times New Roman"/>
          <w:i/>
          <w:sz w:val="24"/>
          <w:szCs w:val="24"/>
        </w:rPr>
        <w:t>ž</w:t>
      </w:r>
      <w:r w:rsidR="00B318E9" w:rsidRPr="001B12FB">
        <w:rPr>
          <w:rFonts w:ascii="Times New Roman" w:hAnsi="Times New Roman" w:cs="Times New Roman"/>
          <w:i/>
          <w:sz w:val="24"/>
          <w:szCs w:val="24"/>
        </w:rPr>
        <w:t xml:space="preserve">r. </w:t>
      </w:r>
      <w:r w:rsidR="00282F5A" w:rsidRPr="001B12FB">
        <w:rPr>
          <w:rFonts w:ascii="Times New Roman" w:hAnsi="Times New Roman" w:cs="Times New Roman"/>
          <w:i/>
          <w:sz w:val="24"/>
          <w:szCs w:val="24"/>
        </w:rPr>
        <w:t>Rektoriaus įsakymus</w:t>
      </w:r>
      <w:r w:rsidR="00C3637E" w:rsidRPr="001B12FB">
        <w:rPr>
          <w:rFonts w:ascii="Times New Roman" w:hAnsi="Times New Roman" w:cs="Times New Roman"/>
          <w:i/>
          <w:sz w:val="24"/>
          <w:szCs w:val="24"/>
        </w:rPr>
        <w:t xml:space="preserve"> dėl darbinių grupių formavimo</w:t>
      </w:r>
      <w:r w:rsidR="00282F5A" w:rsidRPr="001B12FB">
        <w:rPr>
          <w:rFonts w:ascii="Times New Roman" w:hAnsi="Times New Roman" w:cs="Times New Roman"/>
          <w:i/>
          <w:sz w:val="24"/>
          <w:szCs w:val="24"/>
        </w:rPr>
        <w:t>, 2012 10 22 ir 2012 11 26</w:t>
      </w:r>
      <w:r w:rsidR="00C3637E" w:rsidRPr="001B12FB">
        <w:rPr>
          <w:rFonts w:ascii="Times New Roman" w:hAnsi="Times New Roman" w:cs="Times New Roman"/>
          <w:sz w:val="24"/>
          <w:szCs w:val="24"/>
        </w:rPr>
        <w:t>).</w:t>
      </w:r>
    </w:p>
    <w:p w:rsidR="00BB1365" w:rsidRDefault="004436F7" w:rsidP="00B01FEF">
      <w:pPr>
        <w:spacing w:line="360" w:lineRule="auto"/>
        <w:ind w:left="720" w:firstLine="576"/>
        <w:jc w:val="both"/>
        <w:rPr>
          <w:rFonts w:ascii="Times New Roman" w:hAnsi="Times New Roman" w:cs="Times New Roman"/>
          <w:sz w:val="24"/>
          <w:szCs w:val="24"/>
        </w:rPr>
      </w:pPr>
      <w:r w:rsidRPr="00BB1365">
        <w:rPr>
          <w:rFonts w:ascii="Times New Roman" w:hAnsi="Times New Roman" w:cs="Times New Roman"/>
          <w:sz w:val="24"/>
          <w:szCs w:val="24"/>
        </w:rPr>
        <w:t xml:space="preserve">Siekiant užtikrinti išsamesnes struktūras ir dokumentavimo tvarką, įskaitant aiškią strateginio plano įgyvendinimo ir poveikio atskaitomybės struktūrą ir sistemingą pokyčių valdymo stebėseną, Universitete </w:t>
      </w:r>
      <w:r w:rsidR="00BB1365" w:rsidRPr="00BB1365">
        <w:rPr>
          <w:rFonts w:ascii="Times New Roman" w:hAnsi="Times New Roman" w:cs="Times New Roman"/>
          <w:sz w:val="24"/>
          <w:szCs w:val="24"/>
        </w:rPr>
        <w:t xml:space="preserve">Tarybos 2012 m. rugsėjo 6 d. sprendimu įsteigtas </w:t>
      </w:r>
      <w:r w:rsidRPr="00BB1365">
        <w:rPr>
          <w:rFonts w:ascii="Times New Roman" w:hAnsi="Times New Roman" w:cs="Times New Roman"/>
          <w:sz w:val="24"/>
          <w:szCs w:val="24"/>
        </w:rPr>
        <w:t xml:space="preserve">Kokybės </w:t>
      </w:r>
      <w:r w:rsidR="00BB1365" w:rsidRPr="00BB1365">
        <w:rPr>
          <w:rFonts w:ascii="Times New Roman" w:hAnsi="Times New Roman" w:cs="Times New Roman"/>
          <w:sz w:val="24"/>
          <w:szCs w:val="24"/>
        </w:rPr>
        <w:t>valdymo ir akreditacijos centras</w:t>
      </w:r>
      <w:r w:rsidR="001A3E5C">
        <w:rPr>
          <w:rFonts w:ascii="Times New Roman" w:hAnsi="Times New Roman" w:cs="Times New Roman"/>
          <w:sz w:val="24"/>
          <w:szCs w:val="24"/>
        </w:rPr>
        <w:t>, kurio pagrindinė funkcija – kokybės vadybos užtikrinimo sistemos sukūrimas, įdiegimas ir stebėsena</w:t>
      </w:r>
      <w:r w:rsidRPr="00BB1365">
        <w:rPr>
          <w:rFonts w:ascii="Times New Roman" w:hAnsi="Times New Roman" w:cs="Times New Roman"/>
          <w:sz w:val="24"/>
          <w:szCs w:val="24"/>
        </w:rPr>
        <w:t>.</w:t>
      </w:r>
      <w:r w:rsidR="001A3E5C">
        <w:rPr>
          <w:rFonts w:ascii="Times New Roman" w:hAnsi="Times New Roman" w:cs="Times New Roman"/>
          <w:sz w:val="24"/>
          <w:szCs w:val="24"/>
        </w:rPr>
        <w:t xml:space="preserve"> Ši sistema bus kuriama remiantis LST EN ISO 9001:2008 „Kokybės vadybos sistemos. Reikalavimai“ standartu, IWA 2:2007 „Kokybės vadybos sistema – ISO 9001 standarto taikymo švietimo organizacijoje rekomendacijos“ gairėmis bei Europos aukštojo mokslo kokybės užtikrinimo nuostatomis ir gairėmis (ESG). Sukurta kokybės vadybos sistema</w:t>
      </w:r>
      <w:r w:rsidR="006022D0">
        <w:rPr>
          <w:rFonts w:ascii="Times New Roman" w:hAnsi="Times New Roman" w:cs="Times New Roman"/>
          <w:sz w:val="24"/>
          <w:szCs w:val="24"/>
        </w:rPr>
        <w:t xml:space="preserve"> (numatoma įdiegti nuo 2013 05)</w:t>
      </w:r>
      <w:r w:rsidR="001A3E5C">
        <w:rPr>
          <w:rFonts w:ascii="Times New Roman" w:hAnsi="Times New Roman" w:cs="Times New Roman"/>
          <w:sz w:val="24"/>
          <w:szCs w:val="24"/>
        </w:rPr>
        <w:t xml:space="preserve"> atitiks ESG 1 dalies reikalavimus.</w:t>
      </w:r>
      <w:r w:rsidR="006022D0">
        <w:rPr>
          <w:rFonts w:ascii="Times New Roman" w:hAnsi="Times New Roman" w:cs="Times New Roman"/>
          <w:sz w:val="24"/>
          <w:szCs w:val="24"/>
        </w:rPr>
        <w:t xml:space="preserve"> </w:t>
      </w:r>
    </w:p>
    <w:p w:rsidR="007669D7" w:rsidRPr="00A13D64" w:rsidRDefault="007669D7" w:rsidP="00BB1365">
      <w:pPr>
        <w:spacing w:line="360" w:lineRule="auto"/>
        <w:ind w:left="720"/>
        <w:jc w:val="right"/>
        <w:rPr>
          <w:rFonts w:ascii="Times New Roman" w:hAnsi="Times New Roman" w:cs="Times New Roman"/>
          <w:b/>
          <w:sz w:val="28"/>
          <w:szCs w:val="28"/>
          <w:lang w:eastAsia="ja-JP"/>
        </w:rPr>
      </w:pPr>
      <w:r w:rsidRPr="00A13D64">
        <w:rPr>
          <w:rFonts w:ascii="Times New Roman" w:hAnsi="Times New Roman" w:cs="Times New Roman"/>
          <w:b/>
          <w:sz w:val="28"/>
          <w:szCs w:val="28"/>
        </w:rPr>
        <w:lastRenderedPageBreak/>
        <w:t>Rekomendacijos įgyvendinimo eiga: bus įgyvendinta iki</w:t>
      </w:r>
      <w:r w:rsidR="00F35453" w:rsidRPr="00A13D64">
        <w:rPr>
          <w:rFonts w:ascii="Times New Roman" w:hAnsi="Times New Roman" w:cs="Times New Roman"/>
          <w:b/>
          <w:sz w:val="28"/>
          <w:szCs w:val="28"/>
        </w:rPr>
        <w:t xml:space="preserve"> </w:t>
      </w:r>
      <w:r w:rsidRPr="00A13D64">
        <w:rPr>
          <w:rFonts w:ascii="Times New Roman" w:hAnsi="Times New Roman" w:cs="Times New Roman"/>
          <w:b/>
          <w:sz w:val="28"/>
          <w:szCs w:val="28"/>
        </w:rPr>
        <w:t>2013 06</w:t>
      </w:r>
      <w:r w:rsidR="00A13D64">
        <w:rPr>
          <w:rFonts w:ascii="Times New Roman" w:hAnsi="Times New Roman" w:cs="Times New Roman"/>
          <w:b/>
          <w:sz w:val="28"/>
          <w:szCs w:val="28"/>
          <w:lang w:eastAsia="ja-JP"/>
        </w:rPr>
        <w:t xml:space="preserve"> </w:t>
      </w:r>
    </w:p>
    <w:p w:rsidR="004436F7" w:rsidRPr="00F35453" w:rsidRDefault="004436F7" w:rsidP="00F35453">
      <w:pPr>
        <w:spacing w:line="360" w:lineRule="auto"/>
        <w:jc w:val="both"/>
        <w:rPr>
          <w:rFonts w:ascii="Times New Roman" w:hAnsi="Times New Roman" w:cs="Times New Roman"/>
          <w:sz w:val="24"/>
          <w:szCs w:val="24"/>
        </w:rPr>
      </w:pPr>
    </w:p>
    <w:p w:rsidR="00A13D64" w:rsidRPr="00B01FEF" w:rsidRDefault="0059269C" w:rsidP="00F226CB">
      <w:pPr>
        <w:pStyle w:val="ListParagraph"/>
        <w:numPr>
          <w:ilvl w:val="0"/>
          <w:numId w:val="1"/>
        </w:numPr>
        <w:spacing w:line="360" w:lineRule="auto"/>
        <w:jc w:val="both"/>
        <w:rPr>
          <w:rFonts w:ascii="Times New Roman" w:hAnsi="Times New Roman" w:cs="Times New Roman"/>
          <w:color w:val="000000" w:themeColor="text1"/>
          <w:sz w:val="24"/>
          <w:szCs w:val="24"/>
        </w:rPr>
      </w:pPr>
      <w:r w:rsidRPr="00B01FEF">
        <w:rPr>
          <w:rFonts w:ascii="Times New Roman" w:hAnsi="Times New Roman" w:cs="Times New Roman"/>
          <w:color w:val="000000" w:themeColor="text1"/>
          <w:sz w:val="24"/>
          <w:szCs w:val="24"/>
        </w:rPr>
        <w:t xml:space="preserve">Vertinimo grupė rekomendavo </w:t>
      </w:r>
      <w:r w:rsidRPr="00B01FEF">
        <w:rPr>
          <w:rFonts w:ascii="Times New Roman" w:hAnsi="Times New Roman" w:cs="Times New Roman"/>
          <w:i/>
          <w:color w:val="000000" w:themeColor="text1"/>
          <w:sz w:val="24"/>
          <w:szCs w:val="24"/>
        </w:rPr>
        <w:t>peržiūrėti studentų klausimynus, atsižvelgiant į Studentų sąjungos pastabas, ir juos išplėsti taip, kad juose atsispindėtų parama studentams ir kiti Universiteto studijų ištekliai</w:t>
      </w:r>
      <w:r w:rsidRPr="00B01FEF">
        <w:rPr>
          <w:rFonts w:ascii="Times New Roman" w:hAnsi="Times New Roman" w:cs="Times New Roman"/>
          <w:color w:val="000000" w:themeColor="text1"/>
          <w:sz w:val="24"/>
          <w:szCs w:val="24"/>
        </w:rPr>
        <w:t>. Šiai rekomendacijai įgyvendinti 2012 m. sausio 17 d. rektoriaus įsakymu Nr. 737-s „Dėl darbo grupės sudarymo“ buvo sudaryta darbo grupė, į kurią įėjo ir Studentų atstovybės atstovai</w:t>
      </w:r>
      <w:r w:rsidR="007C3D9F" w:rsidRPr="00B01FEF">
        <w:rPr>
          <w:rFonts w:ascii="Times New Roman" w:hAnsi="Times New Roman" w:cs="Times New Roman"/>
          <w:color w:val="000000" w:themeColor="text1"/>
          <w:sz w:val="24"/>
          <w:szCs w:val="24"/>
        </w:rPr>
        <w:t>. Darbo grupė p</w:t>
      </w:r>
      <w:r w:rsidRPr="00B01FEF">
        <w:rPr>
          <w:rFonts w:ascii="Times New Roman" w:hAnsi="Times New Roman" w:cs="Times New Roman"/>
          <w:color w:val="000000" w:themeColor="text1"/>
          <w:sz w:val="24"/>
          <w:szCs w:val="24"/>
        </w:rPr>
        <w:t>areng</w:t>
      </w:r>
      <w:r w:rsidR="007C3D9F" w:rsidRPr="00B01FEF">
        <w:rPr>
          <w:rFonts w:ascii="Times New Roman" w:hAnsi="Times New Roman" w:cs="Times New Roman"/>
          <w:color w:val="000000" w:themeColor="text1"/>
          <w:sz w:val="24"/>
          <w:szCs w:val="24"/>
        </w:rPr>
        <w:t>ė</w:t>
      </w:r>
      <w:r w:rsidR="00A13D64" w:rsidRPr="00B01FEF">
        <w:rPr>
          <w:rFonts w:ascii="Times New Roman" w:hAnsi="Times New Roman" w:cs="Times New Roman"/>
          <w:color w:val="000000" w:themeColor="text1"/>
          <w:sz w:val="24"/>
          <w:szCs w:val="24"/>
        </w:rPr>
        <w:t xml:space="preserve"> </w:t>
      </w:r>
      <w:r w:rsidR="007C3D9F" w:rsidRPr="00B01FEF">
        <w:rPr>
          <w:rFonts w:ascii="Times New Roman" w:hAnsi="Times New Roman" w:cs="Times New Roman"/>
          <w:color w:val="000000" w:themeColor="text1"/>
          <w:sz w:val="24"/>
          <w:szCs w:val="24"/>
        </w:rPr>
        <w:t xml:space="preserve">ir </w:t>
      </w:r>
      <w:r w:rsidR="00275A73" w:rsidRPr="00B01FEF">
        <w:rPr>
          <w:rFonts w:ascii="Times New Roman" w:hAnsi="Times New Roman" w:cs="Times New Roman"/>
          <w:color w:val="000000" w:themeColor="text1"/>
          <w:sz w:val="24"/>
          <w:szCs w:val="24"/>
        </w:rPr>
        <w:t xml:space="preserve">2012 m. gegužės 31 d. Senatui pateikė </w:t>
      </w:r>
      <w:r w:rsidR="007C3D9F" w:rsidRPr="00B01FEF">
        <w:rPr>
          <w:rFonts w:ascii="Times New Roman" w:hAnsi="Times New Roman" w:cs="Times New Roman"/>
          <w:color w:val="000000" w:themeColor="text1"/>
          <w:sz w:val="24"/>
          <w:szCs w:val="24"/>
        </w:rPr>
        <w:t xml:space="preserve">tvirtinti </w:t>
      </w:r>
      <w:r w:rsidR="00146B8D" w:rsidRPr="00B01FEF">
        <w:rPr>
          <w:rFonts w:ascii="Times New Roman" w:hAnsi="Times New Roman" w:cs="Times New Roman"/>
          <w:color w:val="000000" w:themeColor="text1"/>
          <w:sz w:val="24"/>
          <w:szCs w:val="24"/>
        </w:rPr>
        <w:t>„</w:t>
      </w:r>
      <w:r w:rsidRPr="00B01FEF">
        <w:rPr>
          <w:rFonts w:ascii="Times New Roman" w:hAnsi="Times New Roman" w:cs="Times New Roman"/>
          <w:i/>
          <w:color w:val="000000" w:themeColor="text1"/>
          <w:sz w:val="24"/>
          <w:szCs w:val="24"/>
        </w:rPr>
        <w:t>Lietuvos sporto universiteto studentų požiūrio į studijų kokybę organizavimo ir vertinimo tvarką</w:t>
      </w:r>
      <w:r w:rsidR="00146B8D" w:rsidRPr="00B01FEF">
        <w:rPr>
          <w:rFonts w:ascii="Times New Roman" w:hAnsi="Times New Roman" w:cs="Times New Roman"/>
          <w:color w:val="000000" w:themeColor="text1"/>
          <w:sz w:val="24"/>
          <w:szCs w:val="24"/>
        </w:rPr>
        <w:t>“</w:t>
      </w:r>
      <w:r w:rsidR="007C3D9F" w:rsidRPr="00B01FEF">
        <w:rPr>
          <w:rFonts w:ascii="Times New Roman" w:hAnsi="Times New Roman" w:cs="Times New Roman"/>
          <w:color w:val="000000" w:themeColor="text1"/>
          <w:sz w:val="24"/>
          <w:szCs w:val="24"/>
        </w:rPr>
        <w:t xml:space="preserve"> bei </w:t>
      </w:r>
      <w:r w:rsidR="000F40FA" w:rsidRPr="00B01FEF">
        <w:rPr>
          <w:rFonts w:ascii="Times New Roman" w:hAnsi="Times New Roman" w:cs="Times New Roman"/>
          <w:color w:val="000000" w:themeColor="text1"/>
          <w:sz w:val="24"/>
          <w:szCs w:val="24"/>
        </w:rPr>
        <w:t>naujai parengtus</w:t>
      </w:r>
      <w:r w:rsidR="007C3D9F" w:rsidRPr="00B01FEF">
        <w:rPr>
          <w:rFonts w:ascii="Times New Roman" w:hAnsi="Times New Roman" w:cs="Times New Roman"/>
          <w:color w:val="000000" w:themeColor="text1"/>
          <w:sz w:val="24"/>
          <w:szCs w:val="24"/>
        </w:rPr>
        <w:t xml:space="preserve"> studentų </w:t>
      </w:r>
      <w:r w:rsidR="00284D09" w:rsidRPr="00B01FEF">
        <w:rPr>
          <w:rFonts w:ascii="Times New Roman" w:hAnsi="Times New Roman" w:cs="Times New Roman"/>
          <w:color w:val="000000" w:themeColor="text1"/>
          <w:sz w:val="24"/>
          <w:szCs w:val="24"/>
        </w:rPr>
        <w:t xml:space="preserve">apklausos </w:t>
      </w:r>
      <w:r w:rsidR="007C3D9F" w:rsidRPr="00B01FEF">
        <w:rPr>
          <w:rFonts w:ascii="Times New Roman" w:hAnsi="Times New Roman" w:cs="Times New Roman"/>
          <w:color w:val="000000" w:themeColor="text1"/>
          <w:sz w:val="24"/>
          <w:szCs w:val="24"/>
        </w:rPr>
        <w:t>klausimynus</w:t>
      </w:r>
      <w:r w:rsidR="00A13D64" w:rsidRPr="00B01FEF">
        <w:rPr>
          <w:rFonts w:ascii="Times New Roman" w:hAnsi="Times New Roman" w:cs="Times New Roman"/>
          <w:color w:val="000000" w:themeColor="text1"/>
          <w:sz w:val="24"/>
          <w:szCs w:val="24"/>
        </w:rPr>
        <w:t xml:space="preserve">. Vienas klausimynas yra skirtas studentų mokymosi patirties analizei </w:t>
      </w:r>
      <w:r w:rsidR="0054459B">
        <w:rPr>
          <w:rFonts w:ascii="Times New Roman" w:hAnsi="Times New Roman" w:cs="Times New Roman"/>
          <w:color w:val="000000" w:themeColor="text1"/>
          <w:sz w:val="24"/>
          <w:szCs w:val="24"/>
        </w:rPr>
        <w:t xml:space="preserve">studijų </w:t>
      </w:r>
      <w:r w:rsidR="00A13D64" w:rsidRPr="00B01FEF">
        <w:rPr>
          <w:rFonts w:ascii="Times New Roman" w:hAnsi="Times New Roman" w:cs="Times New Roman"/>
          <w:color w:val="000000" w:themeColor="text1"/>
          <w:sz w:val="24"/>
          <w:szCs w:val="24"/>
        </w:rPr>
        <w:t>moduliuose, o kitas yra skirtas analizuoti studentų požiūrį į studijų kokybę apskritai ir paramą studentams</w:t>
      </w:r>
      <w:r w:rsidR="00E35017" w:rsidRPr="00B01FEF">
        <w:rPr>
          <w:rFonts w:ascii="Times New Roman" w:hAnsi="Times New Roman" w:cs="Times New Roman"/>
          <w:color w:val="000000" w:themeColor="text1"/>
          <w:sz w:val="24"/>
          <w:szCs w:val="24"/>
        </w:rPr>
        <w:t>.</w:t>
      </w:r>
      <w:r w:rsidR="007C3D9F" w:rsidRPr="00B01FEF">
        <w:rPr>
          <w:rFonts w:ascii="Times New Roman" w:hAnsi="Times New Roman" w:cs="Times New Roman"/>
          <w:color w:val="000000" w:themeColor="text1"/>
          <w:sz w:val="24"/>
          <w:szCs w:val="24"/>
        </w:rPr>
        <w:t xml:space="preserve"> </w:t>
      </w:r>
      <w:r w:rsidR="00A13D64" w:rsidRPr="00B01FEF">
        <w:rPr>
          <w:rFonts w:ascii="Times New Roman" w:hAnsi="Times New Roman" w:cs="Times New Roman"/>
          <w:color w:val="000000" w:themeColor="text1"/>
          <w:sz w:val="24"/>
          <w:szCs w:val="24"/>
        </w:rPr>
        <w:t>Abu klausimynai parengti remiantis Aberdyno</w:t>
      </w:r>
      <w:r w:rsidR="000F40FA" w:rsidRPr="00B01FEF">
        <w:rPr>
          <w:rFonts w:ascii="Times New Roman" w:hAnsi="Times New Roman" w:cs="Times New Roman"/>
          <w:color w:val="000000" w:themeColor="text1"/>
          <w:sz w:val="24"/>
          <w:szCs w:val="24"/>
        </w:rPr>
        <w:t>, Vusterio</w:t>
      </w:r>
      <w:r w:rsidR="00A13D64" w:rsidRPr="00B01FEF">
        <w:rPr>
          <w:rFonts w:ascii="Times New Roman" w:hAnsi="Times New Roman" w:cs="Times New Roman"/>
          <w:color w:val="000000" w:themeColor="text1"/>
          <w:sz w:val="24"/>
          <w:szCs w:val="24"/>
        </w:rPr>
        <w:t xml:space="preserve"> universiteto (Jungtinė Karalystė)</w:t>
      </w:r>
      <w:r w:rsidR="000F40FA" w:rsidRPr="00B01FEF">
        <w:rPr>
          <w:rFonts w:ascii="Times New Roman" w:hAnsi="Times New Roman" w:cs="Times New Roman"/>
          <w:color w:val="000000" w:themeColor="text1"/>
          <w:sz w:val="24"/>
          <w:szCs w:val="24"/>
        </w:rPr>
        <w:t xml:space="preserve"> bei kitų Vakarų Europos universitetų </w:t>
      </w:r>
      <w:r w:rsidR="00A13D64" w:rsidRPr="00B01FEF">
        <w:rPr>
          <w:rFonts w:ascii="Times New Roman" w:hAnsi="Times New Roman" w:cs="Times New Roman"/>
          <w:color w:val="000000" w:themeColor="text1"/>
          <w:sz w:val="24"/>
          <w:szCs w:val="24"/>
        </w:rPr>
        <w:t>patirtimi. 2012 metų pavasario semestre klausimynai buvo pateikti studentams. Apklausos rezultatai pagal antrąjį klausimyną yra skelbiami viešai Universite</w:t>
      </w:r>
      <w:r w:rsidR="00F226CB">
        <w:rPr>
          <w:rFonts w:ascii="Times New Roman" w:hAnsi="Times New Roman" w:cs="Times New Roman"/>
          <w:color w:val="000000" w:themeColor="text1"/>
          <w:sz w:val="24"/>
          <w:szCs w:val="24"/>
        </w:rPr>
        <w:t>to tinklapyje (</w:t>
      </w:r>
      <w:hyperlink r:id="rId11" w:history="1">
        <w:r w:rsidR="00F226CB" w:rsidRPr="00F226CB">
          <w:rPr>
            <w:rStyle w:val="Hyperlink"/>
            <w:rFonts w:ascii="Times New Roman" w:hAnsi="Times New Roman" w:cs="Times New Roman"/>
            <w:sz w:val="24"/>
            <w:szCs w:val="24"/>
          </w:rPr>
          <w:t>http://www.lkka.lt/studijos/studiju-procesas/studiju-kokybe/studentu-apklausos-apie-studiju-kokybe-rezultatai</w:t>
        </w:r>
      </w:hyperlink>
      <w:r w:rsidR="00F226CB">
        <w:rPr>
          <w:rFonts w:ascii="Times New Roman" w:hAnsi="Times New Roman" w:cs="Times New Roman"/>
          <w:color w:val="000000" w:themeColor="text1"/>
          <w:sz w:val="24"/>
          <w:szCs w:val="24"/>
        </w:rPr>
        <w:t>).</w:t>
      </w:r>
    </w:p>
    <w:p w:rsidR="0059269C" w:rsidRPr="00B01FEF" w:rsidRDefault="007C3D9F" w:rsidP="00B01FEF">
      <w:pPr>
        <w:pStyle w:val="ListParagraph"/>
        <w:spacing w:line="360" w:lineRule="auto"/>
        <w:ind w:firstLine="576"/>
        <w:jc w:val="both"/>
        <w:rPr>
          <w:rFonts w:ascii="Times New Roman" w:hAnsi="Times New Roman" w:cs="Times New Roman"/>
          <w:color w:val="000000" w:themeColor="text1"/>
          <w:sz w:val="24"/>
          <w:szCs w:val="24"/>
        </w:rPr>
      </w:pPr>
      <w:r w:rsidRPr="00B01FEF">
        <w:rPr>
          <w:rFonts w:ascii="Times New Roman" w:hAnsi="Times New Roman" w:cs="Times New Roman"/>
          <w:color w:val="000000" w:themeColor="text1"/>
          <w:sz w:val="24"/>
          <w:szCs w:val="24"/>
        </w:rPr>
        <w:t>Be to</w:t>
      </w:r>
      <w:r w:rsidR="00146B8D" w:rsidRPr="00B01FEF">
        <w:rPr>
          <w:rFonts w:ascii="Times New Roman" w:hAnsi="Times New Roman" w:cs="Times New Roman"/>
          <w:color w:val="000000" w:themeColor="text1"/>
          <w:sz w:val="24"/>
          <w:szCs w:val="24"/>
        </w:rPr>
        <w:t>, IVS</w:t>
      </w:r>
      <w:r w:rsidRPr="00B01FEF">
        <w:rPr>
          <w:rFonts w:ascii="Times New Roman" w:hAnsi="Times New Roman" w:cs="Times New Roman"/>
          <w:color w:val="000000" w:themeColor="text1"/>
          <w:sz w:val="24"/>
          <w:szCs w:val="24"/>
        </w:rPr>
        <w:t xml:space="preserve"> išskirta strateginė kryptis – patrauklios studijų programos, kurios tikslas vykdyti šiuolaikiškas ir aktualias studijų programas bei pritraukti gabius ir motyvuotus studentus</w:t>
      </w:r>
      <w:r w:rsidR="00A855B3" w:rsidRPr="00B01FEF">
        <w:rPr>
          <w:rFonts w:ascii="Times New Roman" w:hAnsi="Times New Roman" w:cs="Times New Roman"/>
          <w:color w:val="000000" w:themeColor="text1"/>
          <w:sz w:val="24"/>
          <w:szCs w:val="24"/>
        </w:rPr>
        <w:t xml:space="preserve"> (</w:t>
      </w:r>
      <w:r w:rsidR="00A855B3" w:rsidRPr="00B01FEF">
        <w:rPr>
          <w:rFonts w:ascii="Times New Roman" w:hAnsi="Times New Roman" w:cs="Times New Roman"/>
          <w:i/>
          <w:color w:val="000000" w:themeColor="text1"/>
          <w:sz w:val="24"/>
          <w:szCs w:val="24"/>
        </w:rPr>
        <w:t>žr.</w:t>
      </w:r>
      <w:r w:rsidR="00146B8D" w:rsidRPr="00B01FEF">
        <w:rPr>
          <w:rFonts w:ascii="Times New Roman" w:hAnsi="Times New Roman" w:cs="Times New Roman"/>
          <w:i/>
          <w:color w:val="000000" w:themeColor="text1"/>
          <w:sz w:val="24"/>
          <w:szCs w:val="24"/>
        </w:rPr>
        <w:t xml:space="preserve"> IVS</w:t>
      </w:r>
      <w:r w:rsidR="00A855B3" w:rsidRPr="00B01FEF">
        <w:rPr>
          <w:rFonts w:ascii="Times New Roman" w:hAnsi="Times New Roman" w:cs="Times New Roman"/>
          <w:i/>
          <w:color w:val="000000" w:themeColor="text1"/>
          <w:sz w:val="24"/>
          <w:szCs w:val="24"/>
        </w:rPr>
        <w:t>, 17</w:t>
      </w:r>
      <w:r w:rsidR="00A855B3" w:rsidRPr="00B01FEF">
        <w:rPr>
          <w:rFonts w:ascii="Times New Roman" w:hAnsi="Times New Roman" w:cs="Times New Roman"/>
          <w:color w:val="000000" w:themeColor="text1"/>
          <w:sz w:val="24"/>
          <w:szCs w:val="24"/>
        </w:rPr>
        <w:t xml:space="preserve"> psl.)</w:t>
      </w:r>
      <w:r w:rsidRPr="00B01FEF">
        <w:rPr>
          <w:rFonts w:ascii="Times New Roman" w:hAnsi="Times New Roman" w:cs="Times New Roman"/>
          <w:color w:val="000000" w:themeColor="text1"/>
          <w:sz w:val="24"/>
          <w:szCs w:val="24"/>
        </w:rPr>
        <w:t xml:space="preserve">. </w:t>
      </w:r>
      <w:r w:rsidR="00A13D64" w:rsidRPr="00B01FEF">
        <w:rPr>
          <w:rFonts w:ascii="Times New Roman" w:hAnsi="Times New Roman" w:cs="Times New Roman"/>
          <w:color w:val="000000" w:themeColor="text1"/>
          <w:sz w:val="24"/>
          <w:szCs w:val="24"/>
        </w:rPr>
        <w:t>Šiai strateginei</w:t>
      </w:r>
      <w:r w:rsidR="001D6943" w:rsidRPr="00B01FEF">
        <w:rPr>
          <w:rFonts w:ascii="Times New Roman" w:hAnsi="Times New Roman" w:cs="Times New Roman"/>
          <w:color w:val="000000" w:themeColor="text1"/>
          <w:sz w:val="24"/>
          <w:szCs w:val="24"/>
        </w:rPr>
        <w:t xml:space="preserve"> krypčiai įgyvendinti iškelti penki uždaviniai, vienas iš jų plėtoti vidinę studijų kokybės priežiūros ir karjeros stebėsenos sistemą (</w:t>
      </w:r>
      <w:r w:rsidR="001D6943" w:rsidRPr="00B01FEF">
        <w:rPr>
          <w:rFonts w:ascii="Times New Roman" w:hAnsi="Times New Roman" w:cs="Times New Roman"/>
          <w:i/>
          <w:color w:val="000000" w:themeColor="text1"/>
          <w:sz w:val="24"/>
          <w:szCs w:val="24"/>
        </w:rPr>
        <w:t xml:space="preserve">žr. </w:t>
      </w:r>
      <w:r w:rsidR="00146B8D" w:rsidRPr="00B01FEF">
        <w:rPr>
          <w:rFonts w:ascii="Times New Roman" w:hAnsi="Times New Roman" w:cs="Times New Roman"/>
          <w:i/>
          <w:color w:val="000000" w:themeColor="text1"/>
          <w:sz w:val="24"/>
          <w:szCs w:val="24"/>
        </w:rPr>
        <w:t>IVS</w:t>
      </w:r>
      <w:r w:rsidR="001D6943" w:rsidRPr="00B01FEF">
        <w:rPr>
          <w:rFonts w:ascii="Times New Roman" w:hAnsi="Times New Roman" w:cs="Times New Roman"/>
          <w:i/>
          <w:color w:val="000000" w:themeColor="text1"/>
          <w:sz w:val="24"/>
          <w:szCs w:val="24"/>
        </w:rPr>
        <w:t>, 21 psl</w:t>
      </w:r>
      <w:r w:rsidR="001D6943" w:rsidRPr="00B01FEF">
        <w:rPr>
          <w:rFonts w:ascii="Times New Roman" w:hAnsi="Times New Roman" w:cs="Times New Roman"/>
          <w:color w:val="000000" w:themeColor="text1"/>
          <w:sz w:val="24"/>
          <w:szCs w:val="24"/>
        </w:rPr>
        <w:t>.), numatyti rodikliai (</w:t>
      </w:r>
      <w:r w:rsidR="001D6943" w:rsidRPr="00B01FEF">
        <w:rPr>
          <w:rFonts w:ascii="Times New Roman" w:hAnsi="Times New Roman" w:cs="Times New Roman"/>
          <w:i/>
          <w:color w:val="000000" w:themeColor="text1"/>
          <w:sz w:val="24"/>
          <w:szCs w:val="24"/>
        </w:rPr>
        <w:t xml:space="preserve">žr. </w:t>
      </w:r>
      <w:r w:rsidR="00146B8D" w:rsidRPr="00B01FEF">
        <w:rPr>
          <w:rFonts w:ascii="Times New Roman" w:hAnsi="Times New Roman" w:cs="Times New Roman"/>
          <w:i/>
          <w:color w:val="000000" w:themeColor="text1"/>
          <w:sz w:val="24"/>
          <w:szCs w:val="24"/>
        </w:rPr>
        <w:t>IVS</w:t>
      </w:r>
      <w:r w:rsidR="001D6943" w:rsidRPr="00B01FEF">
        <w:rPr>
          <w:rFonts w:ascii="Times New Roman" w:hAnsi="Times New Roman" w:cs="Times New Roman"/>
          <w:i/>
          <w:color w:val="000000" w:themeColor="text1"/>
          <w:sz w:val="24"/>
          <w:szCs w:val="24"/>
        </w:rPr>
        <w:t>, 24 psl</w:t>
      </w:r>
      <w:r w:rsidR="001D6943" w:rsidRPr="00B01FEF">
        <w:rPr>
          <w:rFonts w:ascii="Times New Roman" w:hAnsi="Times New Roman" w:cs="Times New Roman"/>
          <w:color w:val="000000" w:themeColor="text1"/>
          <w:sz w:val="24"/>
          <w:szCs w:val="24"/>
        </w:rPr>
        <w:t>.) ir priemonės, šiam uždaviniui pasiekti: užtikrinti studentų mokymosi patirties stebėseną ir t.t</w:t>
      </w:r>
      <w:r w:rsidR="00B26965" w:rsidRPr="00B01FEF">
        <w:rPr>
          <w:rFonts w:ascii="Times New Roman" w:hAnsi="Times New Roman" w:cs="Times New Roman"/>
          <w:color w:val="000000" w:themeColor="text1"/>
          <w:sz w:val="24"/>
          <w:szCs w:val="24"/>
        </w:rPr>
        <w:t>.</w:t>
      </w:r>
      <w:r w:rsidR="001D6943" w:rsidRPr="00B01FEF">
        <w:rPr>
          <w:rFonts w:ascii="Times New Roman" w:hAnsi="Times New Roman" w:cs="Times New Roman"/>
          <w:color w:val="000000" w:themeColor="text1"/>
          <w:sz w:val="24"/>
          <w:szCs w:val="24"/>
        </w:rPr>
        <w:t xml:space="preserve"> (</w:t>
      </w:r>
      <w:r w:rsidR="001D6943" w:rsidRPr="00B01FEF">
        <w:rPr>
          <w:rFonts w:ascii="Times New Roman" w:hAnsi="Times New Roman" w:cs="Times New Roman"/>
          <w:i/>
          <w:color w:val="000000" w:themeColor="text1"/>
          <w:sz w:val="24"/>
          <w:szCs w:val="24"/>
        </w:rPr>
        <w:t xml:space="preserve">žr. </w:t>
      </w:r>
      <w:r w:rsidR="00146B8D" w:rsidRPr="00B01FEF">
        <w:rPr>
          <w:rFonts w:ascii="Times New Roman" w:hAnsi="Times New Roman" w:cs="Times New Roman"/>
          <w:i/>
          <w:color w:val="000000" w:themeColor="text1"/>
          <w:sz w:val="24"/>
          <w:szCs w:val="24"/>
        </w:rPr>
        <w:t>IVS</w:t>
      </w:r>
      <w:r w:rsidR="001D6943" w:rsidRPr="00B01FEF">
        <w:rPr>
          <w:rFonts w:ascii="Times New Roman" w:hAnsi="Times New Roman" w:cs="Times New Roman"/>
          <w:i/>
          <w:color w:val="000000" w:themeColor="text1"/>
          <w:sz w:val="24"/>
          <w:szCs w:val="24"/>
        </w:rPr>
        <w:t>, 33 psl</w:t>
      </w:r>
      <w:r w:rsidR="001D6943" w:rsidRPr="00B01FEF">
        <w:rPr>
          <w:rFonts w:ascii="Times New Roman" w:hAnsi="Times New Roman" w:cs="Times New Roman"/>
          <w:color w:val="000000" w:themeColor="text1"/>
          <w:sz w:val="24"/>
          <w:szCs w:val="24"/>
        </w:rPr>
        <w:t>.).</w:t>
      </w:r>
    </w:p>
    <w:p w:rsidR="008A4214" w:rsidRPr="006327DD" w:rsidRDefault="007669D7" w:rsidP="00B01FEF">
      <w:pPr>
        <w:pStyle w:val="ListParagraph"/>
        <w:spacing w:line="360" w:lineRule="auto"/>
        <w:jc w:val="right"/>
        <w:rPr>
          <w:rFonts w:ascii="Times New Roman" w:hAnsi="Times New Roman" w:cs="Times New Roman"/>
          <w:b/>
          <w:color w:val="17365D" w:themeColor="text2" w:themeShade="BF"/>
          <w:sz w:val="28"/>
          <w:szCs w:val="28"/>
          <w:lang w:eastAsia="ja-JP"/>
        </w:rPr>
      </w:pPr>
      <w:r w:rsidRPr="001B12FB">
        <w:rPr>
          <w:rFonts w:ascii="Times New Roman" w:hAnsi="Times New Roman" w:cs="Times New Roman"/>
          <w:b/>
          <w:sz w:val="28"/>
          <w:szCs w:val="28"/>
        </w:rPr>
        <w:t xml:space="preserve">Rekomendacijos įgyvendinimo eiga: </w:t>
      </w:r>
      <w:r w:rsidRPr="00B01FEF">
        <w:rPr>
          <w:rFonts w:ascii="Times New Roman" w:hAnsi="Times New Roman" w:cs="Times New Roman"/>
          <w:b/>
          <w:color w:val="000000" w:themeColor="text1"/>
          <w:sz w:val="28"/>
          <w:szCs w:val="28"/>
        </w:rPr>
        <w:t>įgyvendinta</w:t>
      </w:r>
      <w:r w:rsidR="00A13D64" w:rsidRPr="00B01FEF">
        <w:rPr>
          <w:rFonts w:ascii="Times New Roman" w:hAnsi="Times New Roman" w:cs="Times New Roman"/>
          <w:b/>
          <w:color w:val="000000" w:themeColor="text1"/>
          <w:sz w:val="28"/>
          <w:szCs w:val="28"/>
        </w:rPr>
        <w:t>.</w:t>
      </w:r>
    </w:p>
    <w:p w:rsidR="007669D7" w:rsidRPr="001B12FB" w:rsidRDefault="007669D7" w:rsidP="00E13012">
      <w:pPr>
        <w:pStyle w:val="ListParagraph"/>
        <w:spacing w:line="360" w:lineRule="auto"/>
        <w:jc w:val="both"/>
        <w:rPr>
          <w:rFonts w:ascii="Times New Roman" w:hAnsi="Times New Roman" w:cs="Times New Roman"/>
          <w:sz w:val="24"/>
          <w:szCs w:val="24"/>
        </w:rPr>
      </w:pPr>
    </w:p>
    <w:p w:rsidR="001D6943" w:rsidRPr="001B12FB" w:rsidRDefault="005737B5" w:rsidP="00E13012">
      <w:pPr>
        <w:pStyle w:val="ListParagraph"/>
        <w:numPr>
          <w:ilvl w:val="0"/>
          <w:numId w:val="1"/>
        </w:numPr>
        <w:spacing w:line="360" w:lineRule="auto"/>
        <w:jc w:val="both"/>
        <w:rPr>
          <w:rFonts w:ascii="Times New Roman" w:hAnsi="Times New Roman" w:cs="Times New Roman"/>
          <w:sz w:val="24"/>
          <w:szCs w:val="24"/>
        </w:rPr>
      </w:pPr>
      <w:r w:rsidRPr="001B12FB">
        <w:rPr>
          <w:rFonts w:ascii="Times New Roman" w:hAnsi="Times New Roman" w:cs="Times New Roman"/>
          <w:sz w:val="24"/>
          <w:szCs w:val="24"/>
        </w:rPr>
        <w:t>V</w:t>
      </w:r>
      <w:r w:rsidR="004F6F62" w:rsidRPr="001B12FB">
        <w:rPr>
          <w:rFonts w:ascii="Times New Roman" w:hAnsi="Times New Roman" w:cs="Times New Roman"/>
          <w:sz w:val="24"/>
          <w:szCs w:val="24"/>
        </w:rPr>
        <w:t xml:space="preserve">ertinimo grupė </w:t>
      </w:r>
      <w:r w:rsidR="004F6F62" w:rsidRPr="001B12FB">
        <w:rPr>
          <w:rFonts w:ascii="Times New Roman" w:hAnsi="Times New Roman" w:cs="Times New Roman"/>
          <w:i/>
          <w:sz w:val="24"/>
          <w:szCs w:val="24"/>
        </w:rPr>
        <w:t>rekomendavo atkreipti ypatingą dėmesį į sąveiką su administraciniu personalu ir išnaudoti jo įgūdžius ir patirtį siekiant geresnių rezultatų;</w:t>
      </w:r>
      <w:r w:rsidR="00275A73" w:rsidRPr="001B12FB">
        <w:rPr>
          <w:rFonts w:ascii="Times New Roman" w:hAnsi="Times New Roman" w:cs="Times New Roman"/>
          <w:i/>
          <w:sz w:val="24"/>
          <w:szCs w:val="24"/>
        </w:rPr>
        <w:t xml:space="preserve"> anot vertintojų</w:t>
      </w:r>
      <w:r w:rsidRPr="001B12FB">
        <w:rPr>
          <w:rFonts w:ascii="Times New Roman" w:hAnsi="Times New Roman" w:cs="Times New Roman"/>
          <w:sz w:val="24"/>
          <w:szCs w:val="24"/>
        </w:rPr>
        <w:t>,</w:t>
      </w:r>
      <w:r w:rsidR="006327DD">
        <w:rPr>
          <w:rFonts w:ascii="Times New Roman" w:hAnsi="Times New Roman" w:cs="Times New Roman"/>
          <w:sz w:val="24"/>
          <w:szCs w:val="24"/>
        </w:rPr>
        <w:t xml:space="preserve"> </w:t>
      </w:r>
      <w:r w:rsidR="004F6F62" w:rsidRPr="00275EAD">
        <w:rPr>
          <w:rFonts w:ascii="Times New Roman" w:hAnsi="Times New Roman" w:cs="Times New Roman"/>
          <w:i/>
          <w:sz w:val="24"/>
          <w:szCs w:val="24"/>
        </w:rPr>
        <w:t>profesionalaus ir</w:t>
      </w:r>
      <w:r w:rsidR="006327DD">
        <w:rPr>
          <w:rFonts w:ascii="Times New Roman" w:hAnsi="Times New Roman" w:cs="Times New Roman"/>
          <w:i/>
          <w:sz w:val="24"/>
          <w:szCs w:val="24"/>
        </w:rPr>
        <w:t xml:space="preserve"> </w:t>
      </w:r>
      <w:r w:rsidR="004F6F62" w:rsidRPr="001B12FB">
        <w:rPr>
          <w:rFonts w:ascii="Times New Roman" w:hAnsi="Times New Roman" w:cs="Times New Roman"/>
          <w:i/>
          <w:sz w:val="24"/>
          <w:szCs w:val="24"/>
        </w:rPr>
        <w:t>specializuoto personalo centriniuose padaliniuose kvalifikacijos kėlimas ir jiems parengtas mobilumo planas prisidėtų prie studijų mokslinės ir administracinės veiklos veiksmingumo gerinimo visame Universitete</w:t>
      </w:r>
      <w:r w:rsidR="004F6F62" w:rsidRPr="001B12FB">
        <w:rPr>
          <w:rFonts w:ascii="Times New Roman" w:hAnsi="Times New Roman" w:cs="Times New Roman"/>
          <w:sz w:val="24"/>
          <w:szCs w:val="24"/>
        </w:rPr>
        <w:t xml:space="preserve">. </w:t>
      </w:r>
      <w:r w:rsidR="0066027B" w:rsidRPr="001B12FB">
        <w:rPr>
          <w:rFonts w:ascii="Times New Roman" w:hAnsi="Times New Roman" w:cs="Times New Roman"/>
          <w:sz w:val="24"/>
          <w:szCs w:val="24"/>
        </w:rPr>
        <w:t xml:space="preserve">Integruotos veiklos strategijoje </w:t>
      </w:r>
      <w:r w:rsidR="00275A73" w:rsidRPr="001B12FB">
        <w:rPr>
          <w:rFonts w:ascii="Times New Roman" w:hAnsi="Times New Roman" w:cs="Times New Roman"/>
          <w:sz w:val="24"/>
          <w:szCs w:val="24"/>
        </w:rPr>
        <w:t xml:space="preserve">patvirtinta </w:t>
      </w:r>
      <w:r w:rsidR="0066027B" w:rsidRPr="001B12FB">
        <w:rPr>
          <w:rFonts w:ascii="Times New Roman" w:hAnsi="Times New Roman" w:cs="Times New Roman"/>
          <w:sz w:val="24"/>
          <w:szCs w:val="24"/>
        </w:rPr>
        <w:t xml:space="preserve">strateginė kryptis </w:t>
      </w:r>
      <w:r w:rsidR="00275A73" w:rsidRPr="001B12FB">
        <w:rPr>
          <w:rFonts w:ascii="Times New Roman" w:hAnsi="Times New Roman" w:cs="Times New Roman"/>
          <w:sz w:val="24"/>
          <w:szCs w:val="24"/>
        </w:rPr>
        <w:t>„E</w:t>
      </w:r>
      <w:r w:rsidR="0066027B" w:rsidRPr="001B12FB">
        <w:rPr>
          <w:rFonts w:ascii="Times New Roman" w:hAnsi="Times New Roman" w:cs="Times New Roman"/>
          <w:sz w:val="24"/>
          <w:szCs w:val="24"/>
        </w:rPr>
        <w:t>fektyvus valdymas</w:t>
      </w:r>
      <w:r w:rsidR="00275A73" w:rsidRPr="001B12FB">
        <w:rPr>
          <w:rFonts w:ascii="Times New Roman" w:hAnsi="Times New Roman" w:cs="Times New Roman"/>
          <w:sz w:val="24"/>
          <w:szCs w:val="24"/>
        </w:rPr>
        <w:t>“, kurios</w:t>
      </w:r>
      <w:r w:rsidR="0066027B" w:rsidRPr="001B12FB">
        <w:rPr>
          <w:rFonts w:ascii="Times New Roman" w:hAnsi="Times New Roman" w:cs="Times New Roman"/>
          <w:sz w:val="24"/>
          <w:szCs w:val="24"/>
        </w:rPr>
        <w:t xml:space="preserve"> vienas iš uždavinių – užtikrinti darbuotojų motyvaciją ir kompetenciją</w:t>
      </w:r>
      <w:r w:rsidR="00275A73" w:rsidRPr="001B12FB">
        <w:rPr>
          <w:rFonts w:ascii="Times New Roman" w:hAnsi="Times New Roman" w:cs="Times New Roman"/>
          <w:sz w:val="24"/>
          <w:szCs w:val="24"/>
        </w:rPr>
        <w:t xml:space="preserve">. Uždavinys </w:t>
      </w:r>
      <w:r w:rsidR="0066027B" w:rsidRPr="001B12FB">
        <w:rPr>
          <w:rFonts w:ascii="Times New Roman" w:hAnsi="Times New Roman" w:cs="Times New Roman"/>
          <w:sz w:val="24"/>
          <w:szCs w:val="24"/>
        </w:rPr>
        <w:t>įgyvendinamas šiomis priemonėmis: atnaujinama darbuotojų motyvacijos ir vertinimo sistema, diegiama darbuotojų kompetencijų tobulinimo sistema</w:t>
      </w:r>
      <w:r w:rsidRPr="001B12FB">
        <w:rPr>
          <w:rFonts w:ascii="Times New Roman" w:hAnsi="Times New Roman" w:cs="Times New Roman"/>
          <w:sz w:val="24"/>
          <w:szCs w:val="24"/>
        </w:rPr>
        <w:t xml:space="preserve"> (iki 2013 12)</w:t>
      </w:r>
      <w:r w:rsidR="0066027B" w:rsidRPr="001B12FB">
        <w:rPr>
          <w:rFonts w:ascii="Times New Roman" w:hAnsi="Times New Roman" w:cs="Times New Roman"/>
          <w:sz w:val="24"/>
          <w:szCs w:val="24"/>
        </w:rPr>
        <w:t>, skatinamas bendradarbiavimas ir bendruomeniškumas (</w:t>
      </w:r>
      <w:r w:rsidR="0066027B" w:rsidRPr="001B12FB">
        <w:rPr>
          <w:rFonts w:ascii="Times New Roman" w:hAnsi="Times New Roman" w:cs="Times New Roman"/>
          <w:i/>
          <w:sz w:val="24"/>
          <w:szCs w:val="24"/>
        </w:rPr>
        <w:t>žr.</w:t>
      </w:r>
      <w:r w:rsidRPr="001B12FB">
        <w:rPr>
          <w:rFonts w:ascii="Times New Roman" w:hAnsi="Times New Roman" w:cs="Times New Roman"/>
          <w:i/>
          <w:sz w:val="24"/>
          <w:szCs w:val="24"/>
        </w:rPr>
        <w:t xml:space="preserve"> IVS</w:t>
      </w:r>
      <w:r w:rsidR="0066027B" w:rsidRPr="001B12FB">
        <w:rPr>
          <w:rFonts w:ascii="Times New Roman" w:hAnsi="Times New Roman" w:cs="Times New Roman"/>
          <w:i/>
          <w:sz w:val="24"/>
          <w:szCs w:val="24"/>
        </w:rPr>
        <w:t>, 21 psl</w:t>
      </w:r>
      <w:r w:rsidR="00D74049">
        <w:rPr>
          <w:rFonts w:ascii="Times New Roman" w:hAnsi="Times New Roman" w:cs="Times New Roman"/>
          <w:sz w:val="24"/>
          <w:szCs w:val="24"/>
        </w:rPr>
        <w:t>.). B</w:t>
      </w:r>
      <w:r w:rsidR="0066027B" w:rsidRPr="001B12FB">
        <w:rPr>
          <w:rFonts w:ascii="Times New Roman" w:hAnsi="Times New Roman" w:cs="Times New Roman"/>
          <w:sz w:val="24"/>
          <w:szCs w:val="24"/>
        </w:rPr>
        <w:t>e to, gerinama valdymo kokybė: rengiamas žmogiškųjų išteklių plėtros planas</w:t>
      </w:r>
      <w:r w:rsidRPr="001B12FB">
        <w:rPr>
          <w:rFonts w:ascii="Times New Roman" w:hAnsi="Times New Roman" w:cs="Times New Roman"/>
          <w:sz w:val="24"/>
          <w:szCs w:val="24"/>
        </w:rPr>
        <w:t xml:space="preserve"> (iki 2013 06)</w:t>
      </w:r>
      <w:r w:rsidR="0066027B" w:rsidRPr="001B12FB">
        <w:rPr>
          <w:rFonts w:ascii="Times New Roman" w:hAnsi="Times New Roman" w:cs="Times New Roman"/>
          <w:sz w:val="24"/>
          <w:szCs w:val="24"/>
        </w:rPr>
        <w:t xml:space="preserve">, diegiama kokybės </w:t>
      </w:r>
      <w:r w:rsidR="0066027B" w:rsidRPr="001B12FB">
        <w:rPr>
          <w:rFonts w:ascii="Times New Roman" w:hAnsi="Times New Roman" w:cs="Times New Roman"/>
          <w:sz w:val="24"/>
          <w:szCs w:val="24"/>
        </w:rPr>
        <w:lastRenderedPageBreak/>
        <w:t>vadybos užtikrinimo sistema</w:t>
      </w:r>
      <w:r w:rsidRPr="001B12FB">
        <w:rPr>
          <w:rFonts w:ascii="Times New Roman" w:hAnsi="Times New Roman" w:cs="Times New Roman"/>
          <w:sz w:val="24"/>
          <w:szCs w:val="24"/>
        </w:rPr>
        <w:t xml:space="preserve"> (iki 2013 05)</w:t>
      </w:r>
      <w:r w:rsidR="0066027B" w:rsidRPr="001B12FB">
        <w:rPr>
          <w:rFonts w:ascii="Times New Roman" w:hAnsi="Times New Roman" w:cs="Times New Roman"/>
          <w:sz w:val="24"/>
          <w:szCs w:val="24"/>
        </w:rPr>
        <w:t xml:space="preserve">, siekiama užtikrinti vadovų vadybines kompetencijas </w:t>
      </w:r>
      <w:r w:rsidR="0054459B">
        <w:rPr>
          <w:rFonts w:ascii="Times New Roman" w:hAnsi="Times New Roman" w:cs="Times New Roman"/>
          <w:sz w:val="24"/>
          <w:szCs w:val="24"/>
        </w:rPr>
        <w:t>(iki 2013</w:t>
      </w:r>
      <w:r w:rsidRPr="001B12FB">
        <w:rPr>
          <w:rFonts w:ascii="Times New Roman" w:hAnsi="Times New Roman" w:cs="Times New Roman"/>
          <w:sz w:val="24"/>
          <w:szCs w:val="24"/>
        </w:rPr>
        <w:t xml:space="preserve"> 09) </w:t>
      </w:r>
      <w:r w:rsidR="0066027B" w:rsidRPr="001B12FB">
        <w:rPr>
          <w:rFonts w:ascii="Times New Roman" w:hAnsi="Times New Roman" w:cs="Times New Roman"/>
          <w:sz w:val="24"/>
          <w:szCs w:val="24"/>
        </w:rPr>
        <w:t>(</w:t>
      </w:r>
      <w:r w:rsidR="0066027B" w:rsidRPr="001B12FB">
        <w:rPr>
          <w:rFonts w:ascii="Times New Roman" w:hAnsi="Times New Roman" w:cs="Times New Roman"/>
          <w:i/>
          <w:sz w:val="24"/>
          <w:szCs w:val="24"/>
        </w:rPr>
        <w:t>žr.</w:t>
      </w:r>
      <w:r w:rsidRPr="001B12FB">
        <w:rPr>
          <w:rFonts w:ascii="Times New Roman" w:hAnsi="Times New Roman" w:cs="Times New Roman"/>
          <w:i/>
          <w:sz w:val="24"/>
          <w:szCs w:val="24"/>
        </w:rPr>
        <w:t xml:space="preserve"> IVS</w:t>
      </w:r>
      <w:r w:rsidR="0066027B" w:rsidRPr="001B12FB">
        <w:rPr>
          <w:rFonts w:ascii="Times New Roman" w:hAnsi="Times New Roman" w:cs="Times New Roman"/>
          <w:i/>
          <w:sz w:val="24"/>
          <w:szCs w:val="24"/>
        </w:rPr>
        <w:t>, 21 psl.</w:t>
      </w:r>
      <w:r w:rsidR="00B3387E" w:rsidRPr="001B12FB">
        <w:rPr>
          <w:rFonts w:ascii="Times New Roman" w:hAnsi="Times New Roman" w:cs="Times New Roman"/>
          <w:i/>
          <w:sz w:val="24"/>
          <w:szCs w:val="24"/>
        </w:rPr>
        <w:t xml:space="preserve"> ir 37, 38 psl</w:t>
      </w:r>
      <w:r w:rsidR="00B3387E" w:rsidRPr="001B12FB">
        <w:rPr>
          <w:rFonts w:ascii="Times New Roman" w:hAnsi="Times New Roman" w:cs="Times New Roman"/>
          <w:sz w:val="24"/>
          <w:szCs w:val="24"/>
        </w:rPr>
        <w:t>.</w:t>
      </w:r>
      <w:r w:rsidR="0066027B" w:rsidRPr="001B12FB">
        <w:rPr>
          <w:rFonts w:ascii="Times New Roman" w:hAnsi="Times New Roman" w:cs="Times New Roman"/>
          <w:sz w:val="24"/>
          <w:szCs w:val="24"/>
        </w:rPr>
        <w:t>).</w:t>
      </w:r>
    </w:p>
    <w:p w:rsidR="008A4214" w:rsidRPr="001B12FB" w:rsidRDefault="007669D7" w:rsidP="00E13012">
      <w:pPr>
        <w:pStyle w:val="ListParagraph"/>
        <w:spacing w:line="360" w:lineRule="auto"/>
        <w:jc w:val="right"/>
        <w:rPr>
          <w:rFonts w:ascii="Times New Roman" w:hAnsi="Times New Roman" w:cs="Times New Roman"/>
          <w:b/>
          <w:sz w:val="28"/>
          <w:szCs w:val="28"/>
          <w:lang w:eastAsia="ja-JP"/>
        </w:rPr>
      </w:pPr>
      <w:r w:rsidRPr="001B12FB">
        <w:rPr>
          <w:rFonts w:ascii="Times New Roman" w:hAnsi="Times New Roman" w:cs="Times New Roman"/>
          <w:b/>
          <w:sz w:val="28"/>
          <w:szCs w:val="28"/>
        </w:rPr>
        <w:t>Rekomendacijos įgyvendinimo e</w:t>
      </w:r>
      <w:r w:rsidR="0054459B">
        <w:rPr>
          <w:rFonts w:ascii="Times New Roman" w:hAnsi="Times New Roman" w:cs="Times New Roman"/>
          <w:b/>
          <w:sz w:val="28"/>
          <w:szCs w:val="28"/>
        </w:rPr>
        <w:t>iga: bus įgyvendinta iki 2013 09</w:t>
      </w:r>
      <w:r w:rsidR="001931A8">
        <w:rPr>
          <w:rFonts w:ascii="Times New Roman" w:hAnsi="Times New Roman" w:cs="Times New Roman"/>
          <w:b/>
          <w:sz w:val="28"/>
          <w:szCs w:val="28"/>
        </w:rPr>
        <w:t>.</w:t>
      </w:r>
    </w:p>
    <w:p w:rsidR="007669D7" w:rsidRPr="001B12FB" w:rsidRDefault="007669D7" w:rsidP="00E13012">
      <w:pPr>
        <w:pStyle w:val="ListParagraph"/>
        <w:spacing w:line="360" w:lineRule="auto"/>
        <w:rPr>
          <w:rFonts w:ascii="Times New Roman" w:hAnsi="Times New Roman" w:cs="Times New Roman"/>
          <w:sz w:val="24"/>
          <w:szCs w:val="24"/>
        </w:rPr>
      </w:pPr>
    </w:p>
    <w:p w:rsidR="00C433DB" w:rsidRPr="00C433DB" w:rsidRDefault="00B608FD" w:rsidP="00B01FEF">
      <w:pPr>
        <w:pStyle w:val="ListParagraph"/>
        <w:numPr>
          <w:ilvl w:val="0"/>
          <w:numId w:val="1"/>
        </w:numPr>
        <w:spacing w:line="360" w:lineRule="auto"/>
        <w:jc w:val="both"/>
        <w:rPr>
          <w:rFonts w:ascii="Times New Roman" w:hAnsi="Times New Roman" w:cs="Times New Roman"/>
          <w:sz w:val="24"/>
          <w:szCs w:val="24"/>
        </w:rPr>
      </w:pPr>
      <w:r w:rsidRPr="001B12FB">
        <w:rPr>
          <w:rFonts w:ascii="Times New Roman" w:hAnsi="Times New Roman" w:cs="Times New Roman"/>
          <w:color w:val="000000" w:themeColor="text1"/>
          <w:sz w:val="24"/>
          <w:szCs w:val="24"/>
        </w:rPr>
        <w:t>Vertinimo grupė</w:t>
      </w:r>
      <w:r w:rsidR="006327DD">
        <w:rPr>
          <w:rFonts w:ascii="Times New Roman" w:hAnsi="Times New Roman" w:cs="Times New Roman"/>
          <w:color w:val="000000" w:themeColor="text1"/>
          <w:sz w:val="24"/>
          <w:szCs w:val="24"/>
        </w:rPr>
        <w:t xml:space="preserve"> </w:t>
      </w:r>
      <w:r w:rsidR="006B768E" w:rsidRPr="001B12FB">
        <w:rPr>
          <w:rFonts w:ascii="Times New Roman" w:hAnsi="Times New Roman" w:cs="Times New Roman"/>
          <w:i/>
          <w:color w:val="000000" w:themeColor="text1"/>
          <w:sz w:val="24"/>
          <w:szCs w:val="24"/>
        </w:rPr>
        <w:t xml:space="preserve">pateikė </w:t>
      </w:r>
      <w:r w:rsidR="00967E6D" w:rsidRPr="001B12FB">
        <w:rPr>
          <w:rFonts w:ascii="Times New Roman" w:hAnsi="Times New Roman" w:cs="Times New Roman"/>
          <w:i/>
          <w:color w:val="000000" w:themeColor="text1"/>
          <w:sz w:val="24"/>
          <w:szCs w:val="24"/>
        </w:rPr>
        <w:t>r</w:t>
      </w:r>
      <w:r w:rsidR="006B768E" w:rsidRPr="001B12FB">
        <w:rPr>
          <w:rFonts w:ascii="Times New Roman" w:hAnsi="Times New Roman" w:cs="Times New Roman"/>
          <w:i/>
          <w:color w:val="000000" w:themeColor="text1"/>
          <w:sz w:val="24"/>
          <w:szCs w:val="24"/>
        </w:rPr>
        <w:t>ekomendaciją</w:t>
      </w:r>
      <w:r w:rsidR="00335B13" w:rsidRPr="001B12FB">
        <w:rPr>
          <w:rFonts w:ascii="Times New Roman" w:hAnsi="Times New Roman" w:cs="Times New Roman"/>
          <w:i/>
          <w:color w:val="000000" w:themeColor="text1"/>
          <w:sz w:val="24"/>
          <w:szCs w:val="24"/>
        </w:rPr>
        <w:t xml:space="preserve"> sukurt</w:t>
      </w:r>
      <w:r w:rsidR="00967E6D" w:rsidRPr="001B12FB">
        <w:rPr>
          <w:rFonts w:ascii="Times New Roman" w:hAnsi="Times New Roman" w:cs="Times New Roman"/>
          <w:i/>
          <w:color w:val="000000" w:themeColor="text1"/>
          <w:sz w:val="24"/>
          <w:szCs w:val="24"/>
        </w:rPr>
        <w:t>i strategiją,</w:t>
      </w:r>
      <w:r w:rsidR="00335B13" w:rsidRPr="001B12FB">
        <w:rPr>
          <w:rFonts w:ascii="Times New Roman" w:hAnsi="Times New Roman" w:cs="Times New Roman"/>
          <w:i/>
          <w:color w:val="000000" w:themeColor="text1"/>
          <w:sz w:val="24"/>
          <w:szCs w:val="24"/>
        </w:rPr>
        <w:t xml:space="preserve"> kaip padidinti mokslinių tyrimų socialin</w:t>
      </w:r>
      <w:r w:rsidR="00D74049">
        <w:rPr>
          <w:rFonts w:ascii="Times New Roman" w:hAnsi="Times New Roman" w:cs="Times New Roman"/>
          <w:i/>
          <w:color w:val="000000" w:themeColor="text1"/>
          <w:sz w:val="24"/>
          <w:szCs w:val="24"/>
        </w:rPr>
        <w:t>ių ir humanitarinių mokslų s</w:t>
      </w:r>
      <w:r w:rsidR="00D74049" w:rsidRPr="00FB43AF">
        <w:rPr>
          <w:rFonts w:ascii="Times New Roman" w:hAnsi="Times New Roman" w:cs="Times New Roman"/>
          <w:i/>
          <w:sz w:val="24"/>
          <w:szCs w:val="24"/>
        </w:rPr>
        <w:t>rityj</w:t>
      </w:r>
      <w:r w:rsidR="00335B13" w:rsidRPr="00FB43AF">
        <w:rPr>
          <w:rFonts w:ascii="Times New Roman" w:hAnsi="Times New Roman" w:cs="Times New Roman"/>
          <w:i/>
          <w:sz w:val="24"/>
          <w:szCs w:val="24"/>
        </w:rPr>
        <w:t>e</w:t>
      </w:r>
      <w:r w:rsidR="00335B13" w:rsidRPr="001B12FB">
        <w:rPr>
          <w:rFonts w:ascii="Times New Roman" w:hAnsi="Times New Roman" w:cs="Times New Roman"/>
          <w:i/>
          <w:color w:val="000000" w:themeColor="text1"/>
          <w:sz w:val="24"/>
          <w:szCs w:val="24"/>
        </w:rPr>
        <w:t xml:space="preserve"> kompetenciją ir publikacijas nacionaliniuose</w:t>
      </w:r>
      <w:r w:rsidR="006B768E" w:rsidRPr="001B12FB">
        <w:rPr>
          <w:rFonts w:ascii="Times New Roman" w:hAnsi="Times New Roman" w:cs="Times New Roman"/>
          <w:i/>
          <w:color w:val="000000" w:themeColor="text1"/>
          <w:sz w:val="24"/>
          <w:szCs w:val="24"/>
        </w:rPr>
        <w:t xml:space="preserve"> ir tarptautiniuose leidiniuose. </w:t>
      </w:r>
      <w:r w:rsidR="006B768E" w:rsidRPr="00C674A9">
        <w:rPr>
          <w:rFonts w:ascii="Times New Roman" w:hAnsi="Times New Roman" w:cs="Times New Roman"/>
          <w:color w:val="000000" w:themeColor="text1"/>
          <w:sz w:val="24"/>
          <w:szCs w:val="24"/>
        </w:rPr>
        <w:t>Anot ekspertų</w:t>
      </w:r>
      <w:r w:rsidR="00275A73" w:rsidRPr="00C674A9">
        <w:rPr>
          <w:rFonts w:ascii="Times New Roman" w:hAnsi="Times New Roman" w:cs="Times New Roman"/>
          <w:color w:val="000000" w:themeColor="text1"/>
          <w:sz w:val="24"/>
          <w:szCs w:val="24"/>
        </w:rPr>
        <w:t>,</w:t>
      </w:r>
      <w:r w:rsidR="006B768E" w:rsidRPr="00C674A9">
        <w:rPr>
          <w:rFonts w:ascii="Times New Roman" w:hAnsi="Times New Roman" w:cs="Times New Roman"/>
          <w:color w:val="000000" w:themeColor="text1"/>
          <w:sz w:val="24"/>
          <w:szCs w:val="24"/>
        </w:rPr>
        <w:t xml:space="preserve"> norint padidinti kompetencijų ir nacionalinių bei tarptautinių publikacijų skaičių socialinių ir humanitarinių mokslų srityje, būtina gerinti infrastruktūrą. Tam būtina ieškoti išteklių ir kartu veiksmingiau ir našiau išnaudoti esamas labo</w:t>
      </w:r>
      <w:r w:rsidR="00275A73" w:rsidRPr="00C674A9">
        <w:rPr>
          <w:rFonts w:ascii="Times New Roman" w:hAnsi="Times New Roman" w:cs="Times New Roman"/>
          <w:color w:val="000000" w:themeColor="text1"/>
          <w:sz w:val="24"/>
          <w:szCs w:val="24"/>
        </w:rPr>
        <w:t>ratorijas. Vertinimo grupė siūlė Universitetui</w:t>
      </w:r>
      <w:r w:rsidR="006B768E" w:rsidRPr="00C674A9">
        <w:rPr>
          <w:rFonts w:ascii="Times New Roman" w:hAnsi="Times New Roman" w:cs="Times New Roman"/>
          <w:color w:val="000000" w:themeColor="text1"/>
          <w:sz w:val="24"/>
          <w:szCs w:val="24"/>
        </w:rPr>
        <w:t xml:space="preserve"> dar labiau specializuoti mokslinius tyrimus savo nišos</w:t>
      </w:r>
      <w:r w:rsidR="00275A73" w:rsidRPr="00C674A9">
        <w:rPr>
          <w:rFonts w:ascii="Times New Roman" w:hAnsi="Times New Roman" w:cs="Times New Roman"/>
          <w:color w:val="000000" w:themeColor="text1"/>
          <w:sz w:val="24"/>
          <w:szCs w:val="24"/>
        </w:rPr>
        <w:t>e, o ne plėsti jų plotį.</w:t>
      </w:r>
      <w:r w:rsidR="005820A9">
        <w:rPr>
          <w:rFonts w:ascii="Times New Roman" w:hAnsi="Times New Roman" w:cs="Times New Roman"/>
          <w:color w:val="000000" w:themeColor="text1"/>
          <w:sz w:val="24"/>
          <w:szCs w:val="24"/>
        </w:rPr>
        <w:t xml:space="preserve"> </w:t>
      </w:r>
      <w:r w:rsidR="00874F67" w:rsidRPr="001B12FB">
        <w:rPr>
          <w:rFonts w:ascii="Times New Roman" w:hAnsi="Times New Roman" w:cs="Times New Roman"/>
          <w:color w:val="000000" w:themeColor="text1"/>
          <w:sz w:val="24"/>
          <w:szCs w:val="24"/>
        </w:rPr>
        <w:t xml:space="preserve">Siekiant integruoti infrastruktūrą ir tyrėjus, sukurti tarpdisciplininiams </w:t>
      </w:r>
      <w:r w:rsidR="00874F67" w:rsidRPr="00B01FEF">
        <w:rPr>
          <w:rFonts w:ascii="Times New Roman" w:hAnsi="Times New Roman" w:cs="Times New Roman"/>
          <w:color w:val="000000" w:themeColor="text1"/>
          <w:sz w:val="24"/>
          <w:szCs w:val="24"/>
        </w:rPr>
        <w:t xml:space="preserve">tyrimams reikalingą terpę, kuri ypač skatintų atlikti tarptautinio lygio tyrimus, Lietuvos </w:t>
      </w:r>
      <w:r w:rsidR="00B01FEF" w:rsidRPr="00B01FEF">
        <w:rPr>
          <w:rFonts w:ascii="Times New Roman" w:hAnsi="Times New Roman" w:cs="Times New Roman"/>
          <w:color w:val="000000" w:themeColor="text1"/>
          <w:sz w:val="24"/>
          <w:szCs w:val="24"/>
        </w:rPr>
        <w:t xml:space="preserve">sporto universiteto </w:t>
      </w:r>
      <w:r w:rsidR="00C674A9" w:rsidRPr="00B01FEF">
        <w:rPr>
          <w:rFonts w:ascii="Times New Roman" w:hAnsi="Times New Roman" w:cs="Times New Roman"/>
          <w:color w:val="000000" w:themeColor="text1"/>
          <w:sz w:val="24"/>
          <w:szCs w:val="24"/>
        </w:rPr>
        <w:t>Taryba</w:t>
      </w:r>
      <w:r w:rsidR="00C674A9">
        <w:rPr>
          <w:rFonts w:ascii="Times New Roman" w:hAnsi="Times New Roman" w:cs="Times New Roman"/>
          <w:color w:val="000000" w:themeColor="text1"/>
          <w:sz w:val="24"/>
          <w:szCs w:val="24"/>
        </w:rPr>
        <w:t xml:space="preserve"> restruktū</w:t>
      </w:r>
      <w:r w:rsidR="00C674A9" w:rsidRPr="00FB43AF">
        <w:rPr>
          <w:rFonts w:ascii="Times New Roman" w:hAnsi="Times New Roman" w:cs="Times New Roman"/>
          <w:sz w:val="24"/>
          <w:szCs w:val="24"/>
        </w:rPr>
        <w:t>rizav</w:t>
      </w:r>
      <w:r w:rsidR="00874F67" w:rsidRPr="00FB43AF">
        <w:rPr>
          <w:rFonts w:ascii="Times New Roman" w:hAnsi="Times New Roman" w:cs="Times New Roman"/>
          <w:sz w:val="24"/>
          <w:szCs w:val="24"/>
        </w:rPr>
        <w:t>o</w:t>
      </w:r>
      <w:r w:rsidR="00874F67" w:rsidRPr="001B12FB">
        <w:rPr>
          <w:rFonts w:ascii="Times New Roman" w:hAnsi="Times New Roman" w:cs="Times New Roman"/>
          <w:color w:val="000000" w:themeColor="text1"/>
          <w:sz w:val="24"/>
          <w:szCs w:val="24"/>
        </w:rPr>
        <w:t xml:space="preserve"> </w:t>
      </w:r>
      <w:r w:rsidR="00C433DB">
        <w:rPr>
          <w:rFonts w:ascii="Times New Roman" w:hAnsi="Times New Roman" w:cs="Times New Roman"/>
          <w:color w:val="000000" w:themeColor="text1"/>
          <w:sz w:val="24"/>
          <w:szCs w:val="24"/>
        </w:rPr>
        <w:t>Universiteto</w:t>
      </w:r>
      <w:r w:rsidR="00874F67" w:rsidRPr="001B12FB">
        <w:rPr>
          <w:rFonts w:ascii="Times New Roman" w:hAnsi="Times New Roman" w:cs="Times New Roman"/>
          <w:color w:val="000000" w:themeColor="text1"/>
          <w:sz w:val="24"/>
          <w:szCs w:val="24"/>
        </w:rPr>
        <w:t xml:space="preserve"> katedras (</w:t>
      </w:r>
      <w:r w:rsidR="00874F67" w:rsidRPr="001B12FB">
        <w:rPr>
          <w:rFonts w:ascii="Times New Roman" w:hAnsi="Times New Roman" w:cs="Times New Roman"/>
          <w:i/>
          <w:color w:val="000000" w:themeColor="text1"/>
          <w:sz w:val="24"/>
          <w:szCs w:val="24"/>
        </w:rPr>
        <w:t>iš devynių katedrų suformavo keturias,</w:t>
      </w:r>
      <w:r w:rsidR="00390F11" w:rsidRPr="001B12FB">
        <w:rPr>
          <w:rFonts w:ascii="Times New Roman" w:hAnsi="Times New Roman" w:cs="Times New Roman"/>
          <w:i/>
          <w:color w:val="000000" w:themeColor="text1"/>
          <w:sz w:val="24"/>
          <w:szCs w:val="24"/>
        </w:rPr>
        <w:t xml:space="preserve"> žr. Rektoriaus</w:t>
      </w:r>
      <w:r w:rsidR="00874F67" w:rsidRPr="001B12FB">
        <w:rPr>
          <w:rFonts w:ascii="Times New Roman" w:hAnsi="Times New Roman" w:cs="Times New Roman"/>
          <w:i/>
          <w:color w:val="000000" w:themeColor="text1"/>
          <w:sz w:val="24"/>
          <w:szCs w:val="24"/>
        </w:rPr>
        <w:t xml:space="preserve"> įsakymą 2011 09 16</w:t>
      </w:r>
      <w:r w:rsidR="00874F67" w:rsidRPr="001B12FB">
        <w:rPr>
          <w:rFonts w:ascii="Times New Roman" w:hAnsi="Times New Roman" w:cs="Times New Roman"/>
          <w:color w:val="000000" w:themeColor="text1"/>
          <w:sz w:val="24"/>
          <w:szCs w:val="24"/>
        </w:rPr>
        <w:t xml:space="preserve">). </w:t>
      </w:r>
      <w:r w:rsidR="00390F11" w:rsidRPr="001B12FB">
        <w:rPr>
          <w:rFonts w:ascii="Times New Roman" w:hAnsi="Times New Roman" w:cs="Times New Roman"/>
          <w:color w:val="000000" w:themeColor="text1"/>
          <w:sz w:val="24"/>
          <w:szCs w:val="24"/>
        </w:rPr>
        <w:t xml:space="preserve">Be to, </w:t>
      </w:r>
      <w:r w:rsidR="00C433DB">
        <w:rPr>
          <w:rFonts w:ascii="Times New Roman" w:hAnsi="Times New Roman" w:cs="Times New Roman"/>
          <w:color w:val="000000" w:themeColor="text1"/>
          <w:sz w:val="24"/>
          <w:szCs w:val="24"/>
        </w:rPr>
        <w:t>Universiteto</w:t>
      </w:r>
      <w:r w:rsidR="00390F11" w:rsidRPr="001B12FB">
        <w:rPr>
          <w:rFonts w:ascii="Times New Roman" w:hAnsi="Times New Roman" w:cs="Times New Roman"/>
          <w:color w:val="000000" w:themeColor="text1"/>
          <w:sz w:val="24"/>
          <w:szCs w:val="24"/>
        </w:rPr>
        <w:t xml:space="preserve"> Senatas patvirtin</w:t>
      </w:r>
      <w:r w:rsidR="00252BF3" w:rsidRPr="001B12FB">
        <w:rPr>
          <w:rFonts w:ascii="Times New Roman" w:hAnsi="Times New Roman" w:cs="Times New Roman"/>
          <w:color w:val="000000" w:themeColor="text1"/>
          <w:sz w:val="24"/>
          <w:szCs w:val="24"/>
        </w:rPr>
        <w:t>o (2012 06 26)</w:t>
      </w:r>
      <w:r w:rsidR="00390F11" w:rsidRPr="001B12FB">
        <w:rPr>
          <w:rFonts w:ascii="Times New Roman" w:hAnsi="Times New Roman" w:cs="Times New Roman"/>
          <w:color w:val="000000" w:themeColor="text1"/>
          <w:sz w:val="24"/>
          <w:szCs w:val="24"/>
        </w:rPr>
        <w:t xml:space="preserve"> naujas integruotas </w:t>
      </w:r>
      <w:r w:rsidR="00C433DB">
        <w:rPr>
          <w:rFonts w:ascii="Times New Roman" w:hAnsi="Times New Roman" w:cs="Times New Roman"/>
          <w:color w:val="000000" w:themeColor="text1"/>
          <w:sz w:val="24"/>
          <w:szCs w:val="24"/>
        </w:rPr>
        <w:t>Universiteto</w:t>
      </w:r>
      <w:r w:rsidR="00390F11" w:rsidRPr="001B12FB">
        <w:rPr>
          <w:rFonts w:ascii="Times New Roman" w:hAnsi="Times New Roman" w:cs="Times New Roman"/>
          <w:color w:val="000000" w:themeColor="text1"/>
          <w:sz w:val="24"/>
          <w:szCs w:val="24"/>
        </w:rPr>
        <w:t xml:space="preserve"> strategines mokslinių tyrimų kryptis (žr. </w:t>
      </w:r>
      <w:hyperlink r:id="rId12" w:history="1">
        <w:r w:rsidR="00390F11" w:rsidRPr="001B12FB">
          <w:rPr>
            <w:rStyle w:val="Hyperlink"/>
            <w:rFonts w:ascii="Times New Roman" w:hAnsi="Times New Roman" w:cs="Times New Roman"/>
            <w:sz w:val="24"/>
            <w:szCs w:val="24"/>
          </w:rPr>
          <w:t>http://www.lkka.lt/node/875</w:t>
        </w:r>
      </w:hyperlink>
      <w:r w:rsidR="00390F11" w:rsidRPr="001B12FB">
        <w:rPr>
          <w:rFonts w:ascii="Times New Roman" w:hAnsi="Times New Roman" w:cs="Times New Roman"/>
          <w:color w:val="000000" w:themeColor="text1"/>
          <w:sz w:val="24"/>
          <w:szCs w:val="24"/>
        </w:rPr>
        <w:t>), kurios yra labiau koncentruotos (specializuotos) į Universiteto misijos įgyvendin</w:t>
      </w:r>
      <w:r w:rsidR="00252BF3" w:rsidRPr="001B12FB">
        <w:rPr>
          <w:rFonts w:ascii="Times New Roman" w:hAnsi="Times New Roman" w:cs="Times New Roman"/>
          <w:color w:val="000000" w:themeColor="text1"/>
          <w:sz w:val="24"/>
          <w:szCs w:val="24"/>
        </w:rPr>
        <w:t>i</w:t>
      </w:r>
      <w:r w:rsidR="00390F11" w:rsidRPr="001B12FB">
        <w:rPr>
          <w:rFonts w:ascii="Times New Roman" w:hAnsi="Times New Roman" w:cs="Times New Roman"/>
          <w:color w:val="000000" w:themeColor="text1"/>
          <w:sz w:val="24"/>
          <w:szCs w:val="24"/>
        </w:rPr>
        <w:t xml:space="preserve">mą. </w:t>
      </w:r>
      <w:r w:rsidRPr="001B12FB">
        <w:rPr>
          <w:rFonts w:ascii="Times New Roman" w:hAnsi="Times New Roman" w:cs="Times New Roman"/>
          <w:color w:val="000000" w:themeColor="text1"/>
          <w:sz w:val="24"/>
          <w:szCs w:val="24"/>
        </w:rPr>
        <w:t>LSU</w:t>
      </w:r>
      <w:r w:rsidR="00234579" w:rsidRPr="001B12FB">
        <w:rPr>
          <w:rFonts w:ascii="Times New Roman" w:hAnsi="Times New Roman" w:cs="Times New Roman"/>
          <w:color w:val="000000" w:themeColor="text1"/>
          <w:sz w:val="24"/>
          <w:szCs w:val="24"/>
        </w:rPr>
        <w:t xml:space="preserve"> Sen</w:t>
      </w:r>
      <w:r w:rsidRPr="001B12FB">
        <w:rPr>
          <w:rFonts w:ascii="Times New Roman" w:hAnsi="Times New Roman" w:cs="Times New Roman"/>
          <w:color w:val="000000" w:themeColor="text1"/>
          <w:sz w:val="24"/>
          <w:szCs w:val="24"/>
        </w:rPr>
        <w:t>a</w:t>
      </w:r>
      <w:r w:rsidR="00234579" w:rsidRPr="001B12FB">
        <w:rPr>
          <w:rFonts w:ascii="Times New Roman" w:hAnsi="Times New Roman" w:cs="Times New Roman"/>
          <w:color w:val="000000" w:themeColor="text1"/>
          <w:sz w:val="24"/>
          <w:szCs w:val="24"/>
        </w:rPr>
        <w:t>tas patvirtino</w:t>
      </w:r>
      <w:r w:rsidRPr="001B12FB">
        <w:rPr>
          <w:rFonts w:ascii="Times New Roman" w:hAnsi="Times New Roman" w:cs="Times New Roman"/>
          <w:color w:val="000000" w:themeColor="text1"/>
          <w:sz w:val="24"/>
          <w:szCs w:val="24"/>
        </w:rPr>
        <w:t xml:space="preserve"> (</w:t>
      </w:r>
      <w:r w:rsidR="00B01FEF">
        <w:rPr>
          <w:rFonts w:ascii="Times New Roman" w:hAnsi="Times New Roman" w:cs="Times New Roman"/>
          <w:color w:val="000000" w:themeColor="text1"/>
          <w:sz w:val="24"/>
          <w:szCs w:val="24"/>
        </w:rPr>
        <w:t>2011 06 22</w:t>
      </w:r>
      <w:r w:rsidR="00C433DB">
        <w:rPr>
          <w:rFonts w:ascii="Times New Roman" w:hAnsi="Times New Roman" w:cs="Times New Roman"/>
          <w:color w:val="000000" w:themeColor="text1"/>
          <w:sz w:val="24"/>
          <w:szCs w:val="24"/>
        </w:rPr>
        <w:t>, nauja redakcija 2012 10 04</w:t>
      </w:r>
      <w:r w:rsidR="00B01FEF">
        <w:rPr>
          <w:rFonts w:ascii="Times New Roman" w:hAnsi="Times New Roman" w:cs="Times New Roman"/>
          <w:color w:val="000000" w:themeColor="text1"/>
          <w:sz w:val="24"/>
          <w:szCs w:val="24"/>
        </w:rPr>
        <w:t xml:space="preserve">) </w:t>
      </w:r>
      <w:r w:rsidR="00C674A9" w:rsidRPr="00FB43AF">
        <w:rPr>
          <w:rFonts w:ascii="Times New Roman" w:hAnsi="Times New Roman" w:cs="Times New Roman"/>
          <w:sz w:val="24"/>
          <w:szCs w:val="24"/>
        </w:rPr>
        <w:t>dėstytojo darbo krū</w:t>
      </w:r>
      <w:r w:rsidRPr="00FB43AF">
        <w:rPr>
          <w:rFonts w:ascii="Times New Roman" w:hAnsi="Times New Roman" w:cs="Times New Roman"/>
          <w:sz w:val="24"/>
          <w:szCs w:val="24"/>
        </w:rPr>
        <w:t xml:space="preserve">vio </w:t>
      </w:r>
      <w:r w:rsidRPr="001B12FB">
        <w:rPr>
          <w:rFonts w:ascii="Times New Roman" w:hAnsi="Times New Roman" w:cs="Times New Roman"/>
          <w:color w:val="000000" w:themeColor="text1"/>
          <w:sz w:val="24"/>
          <w:szCs w:val="24"/>
        </w:rPr>
        <w:t>planavimo ir apskaitos tvark</w:t>
      </w:r>
      <w:r w:rsidR="00234579" w:rsidRPr="001B12FB">
        <w:rPr>
          <w:rFonts w:ascii="Times New Roman" w:hAnsi="Times New Roman" w:cs="Times New Roman"/>
          <w:color w:val="000000" w:themeColor="text1"/>
          <w:sz w:val="24"/>
          <w:szCs w:val="24"/>
        </w:rPr>
        <w:t xml:space="preserve">ą, kuri taip pat turėtų motyvuoti tyrėjus daugiau laiko skirti moksliniams tyrimams atlikti. </w:t>
      </w:r>
    </w:p>
    <w:p w:rsidR="00900F9C" w:rsidRPr="00B01FEF" w:rsidRDefault="00275A73" w:rsidP="00C433DB">
      <w:pPr>
        <w:pStyle w:val="ListParagraph"/>
        <w:spacing w:line="360" w:lineRule="auto"/>
        <w:ind w:firstLine="576"/>
        <w:jc w:val="both"/>
        <w:rPr>
          <w:rFonts w:ascii="Times New Roman" w:hAnsi="Times New Roman" w:cs="Times New Roman"/>
          <w:sz w:val="24"/>
          <w:szCs w:val="24"/>
        </w:rPr>
      </w:pPr>
      <w:r w:rsidRPr="001B12FB">
        <w:rPr>
          <w:rFonts w:ascii="Times New Roman" w:hAnsi="Times New Roman" w:cs="Times New Roman"/>
          <w:color w:val="000000" w:themeColor="text1"/>
          <w:sz w:val="24"/>
          <w:szCs w:val="24"/>
        </w:rPr>
        <w:t>I</w:t>
      </w:r>
      <w:r w:rsidR="006B768E" w:rsidRPr="001B12FB">
        <w:rPr>
          <w:rFonts w:ascii="Times New Roman" w:hAnsi="Times New Roman" w:cs="Times New Roman"/>
          <w:color w:val="000000" w:themeColor="text1"/>
          <w:sz w:val="24"/>
          <w:szCs w:val="24"/>
        </w:rPr>
        <w:t xml:space="preserve">ntegruotos veiklos strategijoje </w:t>
      </w:r>
      <w:r w:rsidRPr="001B12FB">
        <w:rPr>
          <w:rFonts w:ascii="Times New Roman" w:hAnsi="Times New Roman" w:cs="Times New Roman"/>
          <w:color w:val="000000" w:themeColor="text1"/>
          <w:sz w:val="24"/>
          <w:szCs w:val="24"/>
        </w:rPr>
        <w:t>patvirtinta strateginė krypti</w:t>
      </w:r>
      <w:r w:rsidR="006B768E" w:rsidRPr="001B12FB">
        <w:rPr>
          <w:rFonts w:ascii="Times New Roman" w:hAnsi="Times New Roman" w:cs="Times New Roman"/>
          <w:color w:val="000000" w:themeColor="text1"/>
          <w:sz w:val="24"/>
          <w:szCs w:val="24"/>
        </w:rPr>
        <w:t xml:space="preserve">s </w:t>
      </w:r>
      <w:r w:rsidRPr="001B12FB">
        <w:rPr>
          <w:rFonts w:ascii="Times New Roman" w:hAnsi="Times New Roman" w:cs="Times New Roman"/>
          <w:color w:val="000000" w:themeColor="text1"/>
          <w:sz w:val="24"/>
          <w:szCs w:val="24"/>
        </w:rPr>
        <w:t>-„</w:t>
      </w:r>
      <w:r w:rsidR="006B768E" w:rsidRPr="001B12FB">
        <w:rPr>
          <w:rFonts w:ascii="Times New Roman" w:hAnsi="Times New Roman" w:cs="Times New Roman"/>
          <w:color w:val="000000" w:themeColor="text1"/>
          <w:sz w:val="24"/>
          <w:szCs w:val="24"/>
        </w:rPr>
        <w:t>Universitetas - tarptautinis mokslo lyderis</w:t>
      </w:r>
      <w:r w:rsidRPr="001B12FB">
        <w:rPr>
          <w:rFonts w:ascii="Times New Roman" w:hAnsi="Times New Roman" w:cs="Times New Roman"/>
          <w:color w:val="000000" w:themeColor="text1"/>
          <w:sz w:val="24"/>
          <w:szCs w:val="24"/>
        </w:rPr>
        <w:t xml:space="preserve">“. </w:t>
      </w:r>
      <w:r w:rsidRPr="00B01FEF">
        <w:rPr>
          <w:rFonts w:ascii="Times New Roman" w:hAnsi="Times New Roman" w:cs="Times New Roman"/>
          <w:color w:val="000000" w:themeColor="text1"/>
          <w:sz w:val="24"/>
          <w:szCs w:val="24"/>
        </w:rPr>
        <w:t xml:space="preserve">Šios krypties </w:t>
      </w:r>
      <w:r w:rsidR="006B768E" w:rsidRPr="00B01FEF">
        <w:rPr>
          <w:rFonts w:ascii="Times New Roman" w:hAnsi="Times New Roman" w:cs="Times New Roman"/>
          <w:color w:val="000000" w:themeColor="text1"/>
          <w:sz w:val="24"/>
          <w:szCs w:val="24"/>
        </w:rPr>
        <w:t>uždavinio „sutelkti lėšas mokslo kryptims, kuriose Universitetas galėtų užimti lyderio poziciją“ priemonė įgyvendinta, t.y. 2012</w:t>
      </w:r>
      <w:r w:rsidR="005C7A41" w:rsidRPr="00B01FEF">
        <w:rPr>
          <w:rFonts w:ascii="Times New Roman" w:hAnsi="Times New Roman" w:cs="Times New Roman"/>
          <w:color w:val="000000" w:themeColor="text1"/>
          <w:sz w:val="24"/>
          <w:szCs w:val="24"/>
        </w:rPr>
        <w:t xml:space="preserve"> m. lapkričio </w:t>
      </w:r>
      <w:r w:rsidR="00C433DB">
        <w:rPr>
          <w:rFonts w:ascii="Times New Roman" w:hAnsi="Times New Roman" w:cs="Times New Roman"/>
          <w:color w:val="000000" w:themeColor="text1"/>
          <w:sz w:val="24"/>
          <w:szCs w:val="24"/>
        </w:rPr>
        <w:t>29 d. Senate</w:t>
      </w:r>
      <w:r w:rsidR="005C7A41" w:rsidRPr="00B01FEF">
        <w:rPr>
          <w:rFonts w:ascii="Times New Roman" w:hAnsi="Times New Roman" w:cs="Times New Roman"/>
          <w:color w:val="000000" w:themeColor="text1"/>
          <w:sz w:val="24"/>
          <w:szCs w:val="24"/>
        </w:rPr>
        <w:t xml:space="preserve"> patikslintos</w:t>
      </w:r>
      <w:r w:rsidR="006B768E" w:rsidRPr="00B01FEF">
        <w:rPr>
          <w:rFonts w:ascii="Times New Roman" w:hAnsi="Times New Roman" w:cs="Times New Roman"/>
          <w:color w:val="000000" w:themeColor="text1"/>
          <w:sz w:val="24"/>
          <w:szCs w:val="24"/>
        </w:rPr>
        <w:t xml:space="preserve"> prioritetinės mokslo kryptys (žr.</w:t>
      </w:r>
      <w:r w:rsidR="0096362D" w:rsidRPr="00B01FEF">
        <w:rPr>
          <w:rFonts w:ascii="Times New Roman" w:hAnsi="Times New Roman" w:cs="Times New Roman"/>
          <w:color w:val="000000" w:themeColor="text1"/>
          <w:sz w:val="24"/>
          <w:szCs w:val="24"/>
        </w:rPr>
        <w:t xml:space="preserve"> </w:t>
      </w:r>
      <w:r w:rsidR="005C7A41" w:rsidRPr="00B01FEF">
        <w:rPr>
          <w:rFonts w:ascii="Times New Roman" w:hAnsi="Times New Roman" w:cs="Times New Roman"/>
          <w:i/>
          <w:color w:val="000000" w:themeColor="text1"/>
          <w:sz w:val="24"/>
          <w:szCs w:val="24"/>
        </w:rPr>
        <w:t>IVS</w:t>
      </w:r>
      <w:r w:rsidR="006B768E" w:rsidRPr="00B01FEF">
        <w:rPr>
          <w:rFonts w:ascii="Times New Roman" w:hAnsi="Times New Roman" w:cs="Times New Roman"/>
          <w:i/>
          <w:color w:val="000000" w:themeColor="text1"/>
          <w:sz w:val="24"/>
          <w:szCs w:val="24"/>
        </w:rPr>
        <w:t>,</w:t>
      </w:r>
      <w:r w:rsidR="006B768E" w:rsidRPr="00B01FEF">
        <w:rPr>
          <w:rFonts w:ascii="Times New Roman" w:hAnsi="Times New Roman" w:cs="Times New Roman"/>
          <w:color w:val="000000" w:themeColor="text1"/>
          <w:sz w:val="24"/>
          <w:szCs w:val="24"/>
        </w:rPr>
        <w:t xml:space="preserve"> 21, 27 psl.).</w:t>
      </w:r>
      <w:r w:rsidR="00900F9C" w:rsidRPr="00B01FEF">
        <w:rPr>
          <w:rFonts w:ascii="Times New Roman" w:hAnsi="Times New Roman" w:cs="Times New Roman"/>
          <w:color w:val="000000"/>
          <w:sz w:val="24"/>
          <w:szCs w:val="24"/>
          <w:lang w:val="pt-BR"/>
        </w:rPr>
        <w:t xml:space="preserve"> Siekiant padidinti mokslinių tyrimų socialinių ir humanitarinių mokslų srities kompetenciją ir publikacijas nacionaliniuose ir tarptautiniuose leidiniuose, 2012 m lapkričio 29 d Lietuvos sporto universiteto Senato posėdyje (protokolo Nr. 4) buvo patvirtinta</w:t>
      </w:r>
      <w:r w:rsidR="00B01FEF">
        <w:rPr>
          <w:rFonts w:ascii="Times New Roman" w:hAnsi="Times New Roman" w:cs="Times New Roman"/>
          <w:color w:val="000000"/>
          <w:sz w:val="24"/>
          <w:szCs w:val="24"/>
          <w:lang w:val="pt-BR"/>
        </w:rPr>
        <w:t>s Lietuvos sporto universiteto “</w:t>
      </w:r>
      <w:r w:rsidR="00900F9C" w:rsidRPr="00B01FEF">
        <w:rPr>
          <w:rFonts w:ascii="Times New Roman" w:hAnsi="Times New Roman" w:cs="Times New Roman"/>
          <w:color w:val="000000"/>
          <w:sz w:val="24"/>
          <w:szCs w:val="24"/>
          <w:lang w:val="pt-BR"/>
        </w:rPr>
        <w:t xml:space="preserve">Dėstytojų ir mokslo darbuotojų atestavimo ir konkursų pareigoms eiti organizavimo tvarkos </w:t>
      </w:r>
      <w:r w:rsidR="00C674A9" w:rsidRPr="00B01FEF">
        <w:rPr>
          <w:rFonts w:ascii="Times New Roman" w:hAnsi="Times New Roman" w:cs="Times New Roman"/>
          <w:color w:val="000000"/>
          <w:sz w:val="24"/>
          <w:szCs w:val="24"/>
          <w:lang w:val="pt-BR"/>
        </w:rPr>
        <w:t xml:space="preserve">aprašas”, kuriuo vadovaujantis </w:t>
      </w:r>
      <w:r w:rsidR="00C674A9" w:rsidRPr="00B01FEF">
        <w:rPr>
          <w:rFonts w:ascii="Times New Roman" w:hAnsi="Times New Roman" w:cs="Times New Roman"/>
          <w:sz w:val="24"/>
          <w:szCs w:val="24"/>
          <w:lang w:val="pt-BR"/>
        </w:rPr>
        <w:t>s</w:t>
      </w:r>
      <w:r w:rsidR="00900F9C" w:rsidRPr="00B01FEF">
        <w:rPr>
          <w:rFonts w:ascii="Times New Roman" w:hAnsi="Times New Roman" w:cs="Times New Roman"/>
          <w:color w:val="000000"/>
          <w:sz w:val="24"/>
          <w:szCs w:val="24"/>
          <w:lang w:val="pt-BR"/>
        </w:rPr>
        <w:t>ocialinių ir humanitarinių mokslų srities atstovams, pretenduojantiems į profesoriaus pareigas pirmą kartą, fizinių, biomedicinos, technologijos mokslų srities reikalavimai taikomi nuo 2014 m., o visoms kitoms pedagoginėms pareigybėms (nepriklausomai nuo kadencijos) – nuo 2015 m.</w:t>
      </w:r>
      <w:r w:rsidR="005820A9" w:rsidRPr="00B01FEF">
        <w:rPr>
          <w:rFonts w:ascii="Times New Roman" w:hAnsi="Times New Roman" w:cs="Times New Roman"/>
          <w:color w:val="000000"/>
          <w:sz w:val="24"/>
          <w:szCs w:val="24"/>
          <w:lang w:val="pt-BR"/>
        </w:rPr>
        <w:t xml:space="preserve"> </w:t>
      </w:r>
      <w:r w:rsidR="00390F11" w:rsidRPr="00B01FEF">
        <w:rPr>
          <w:rFonts w:ascii="Times New Roman" w:hAnsi="Times New Roman" w:cs="Times New Roman"/>
          <w:color w:val="000000"/>
          <w:sz w:val="24"/>
          <w:szCs w:val="24"/>
          <w:lang w:val="pt-BR"/>
        </w:rPr>
        <w:t>Be to,</w:t>
      </w:r>
      <w:r w:rsidR="005820A9" w:rsidRPr="00B01FEF">
        <w:rPr>
          <w:rFonts w:ascii="Times New Roman" w:hAnsi="Times New Roman" w:cs="Times New Roman"/>
          <w:color w:val="000000"/>
          <w:sz w:val="24"/>
          <w:szCs w:val="24"/>
          <w:lang w:val="pt-BR"/>
        </w:rPr>
        <w:t xml:space="preserve"> </w:t>
      </w:r>
      <w:r w:rsidR="00390F11" w:rsidRPr="00B01FEF">
        <w:rPr>
          <w:rFonts w:ascii="Times New Roman" w:hAnsi="Times New Roman" w:cs="Times New Roman"/>
          <w:color w:val="000000"/>
          <w:sz w:val="24"/>
          <w:szCs w:val="24"/>
          <w:lang w:val="pt-BR"/>
        </w:rPr>
        <w:t xml:space="preserve">IVS yra numatytos tokios priemonės, kurios neabejotinai turėtų gerinti tyrimų tarptautinę kokybę. Būtent: sukurti pasiekimais paremtą mokslininkų motyvacijos </w:t>
      </w:r>
      <w:r w:rsidR="00FA7F73" w:rsidRPr="00B01FEF">
        <w:rPr>
          <w:rFonts w:ascii="Times New Roman" w:hAnsi="Times New Roman" w:cs="Times New Roman"/>
          <w:color w:val="000000"/>
          <w:sz w:val="24"/>
          <w:szCs w:val="24"/>
          <w:lang w:val="pt-BR"/>
        </w:rPr>
        <w:t>sistem</w:t>
      </w:r>
      <w:r w:rsidR="005820A9" w:rsidRPr="00B01FEF">
        <w:rPr>
          <w:rFonts w:ascii="Times New Roman" w:hAnsi="Times New Roman" w:cs="Times New Roman"/>
          <w:color w:val="000000"/>
          <w:sz w:val="24"/>
          <w:szCs w:val="24"/>
          <w:lang w:val="pt-BR"/>
        </w:rPr>
        <w:t>ą</w:t>
      </w:r>
      <w:r w:rsidR="00FA7F73" w:rsidRPr="00B01FEF">
        <w:rPr>
          <w:rFonts w:ascii="Times New Roman" w:hAnsi="Times New Roman" w:cs="Times New Roman"/>
          <w:color w:val="000000"/>
          <w:sz w:val="24"/>
          <w:szCs w:val="24"/>
          <w:lang w:val="pt-BR"/>
        </w:rPr>
        <w:t xml:space="preserve"> (jau įgyvendinta); sukurti partnerių tinklą mokslinams tyrimams atlikt</w:t>
      </w:r>
      <w:r w:rsidR="005820A9" w:rsidRPr="00B01FEF">
        <w:rPr>
          <w:rFonts w:ascii="Times New Roman" w:hAnsi="Times New Roman" w:cs="Times New Roman"/>
          <w:color w:val="000000"/>
          <w:sz w:val="24"/>
          <w:szCs w:val="24"/>
          <w:lang w:val="pt-BR"/>
        </w:rPr>
        <w:t>i</w:t>
      </w:r>
      <w:r w:rsidR="00252BF3" w:rsidRPr="00B01FEF">
        <w:rPr>
          <w:rFonts w:ascii="Times New Roman" w:hAnsi="Times New Roman" w:cs="Times New Roman"/>
          <w:color w:val="000000"/>
          <w:sz w:val="24"/>
          <w:szCs w:val="24"/>
          <w:lang w:val="pt-BR"/>
        </w:rPr>
        <w:t xml:space="preserve"> (iki 2014 09)</w:t>
      </w:r>
      <w:r w:rsidR="00FA7F73" w:rsidRPr="00B01FEF">
        <w:rPr>
          <w:rFonts w:ascii="Times New Roman" w:hAnsi="Times New Roman" w:cs="Times New Roman"/>
          <w:color w:val="000000"/>
          <w:sz w:val="24"/>
          <w:szCs w:val="24"/>
          <w:lang w:val="pt-BR"/>
        </w:rPr>
        <w:t>; sudaryti sąlygas mokslo talentams pritraukti ir puoselėti</w:t>
      </w:r>
      <w:r w:rsidR="00252BF3" w:rsidRPr="00B01FEF">
        <w:rPr>
          <w:rFonts w:ascii="Times New Roman" w:hAnsi="Times New Roman" w:cs="Times New Roman"/>
          <w:color w:val="000000"/>
          <w:sz w:val="24"/>
          <w:szCs w:val="24"/>
          <w:lang w:val="pt-BR"/>
        </w:rPr>
        <w:t xml:space="preserve"> (iki 2013 01)</w:t>
      </w:r>
      <w:r w:rsidR="00FA7F73" w:rsidRPr="00B01FEF">
        <w:rPr>
          <w:rFonts w:ascii="Times New Roman" w:hAnsi="Times New Roman" w:cs="Times New Roman"/>
          <w:color w:val="000000"/>
          <w:sz w:val="24"/>
          <w:szCs w:val="24"/>
          <w:lang w:val="pt-BR"/>
        </w:rPr>
        <w:t>; sukurti efektyvų mokslo administravimo bei kokybės užtikrinimo mechanizmą</w:t>
      </w:r>
      <w:r w:rsidR="00252BF3" w:rsidRPr="00B01FEF">
        <w:rPr>
          <w:rFonts w:ascii="Times New Roman" w:hAnsi="Times New Roman" w:cs="Times New Roman"/>
          <w:color w:val="000000"/>
          <w:sz w:val="24"/>
          <w:szCs w:val="24"/>
          <w:lang w:val="pt-BR"/>
        </w:rPr>
        <w:t xml:space="preserve"> (iki 2012 12)</w:t>
      </w:r>
      <w:r w:rsidR="00FA7F73" w:rsidRPr="00B01FEF">
        <w:rPr>
          <w:rFonts w:ascii="Times New Roman" w:hAnsi="Times New Roman" w:cs="Times New Roman"/>
          <w:color w:val="000000"/>
          <w:sz w:val="24"/>
          <w:szCs w:val="24"/>
          <w:lang w:val="pt-BR"/>
        </w:rPr>
        <w:t>; sukurti strategiją dėl humanitarinių ir socialinių mokslų tarptautiškumo didinimo</w:t>
      </w:r>
      <w:r w:rsidR="00252BF3" w:rsidRPr="00B01FEF">
        <w:rPr>
          <w:rFonts w:ascii="Times New Roman" w:hAnsi="Times New Roman" w:cs="Times New Roman"/>
          <w:color w:val="000000"/>
          <w:sz w:val="24"/>
          <w:szCs w:val="24"/>
          <w:lang w:val="pt-BR"/>
        </w:rPr>
        <w:t xml:space="preserve"> (iki 2013 06)</w:t>
      </w:r>
      <w:r w:rsidR="00FA7F73" w:rsidRPr="00B01FEF">
        <w:rPr>
          <w:rFonts w:ascii="Times New Roman" w:hAnsi="Times New Roman" w:cs="Times New Roman"/>
          <w:color w:val="000000"/>
          <w:sz w:val="24"/>
          <w:szCs w:val="24"/>
          <w:lang w:val="pt-BR"/>
        </w:rPr>
        <w:t xml:space="preserve"> (</w:t>
      </w:r>
      <w:r w:rsidR="00FA7F73" w:rsidRPr="00B01FEF">
        <w:rPr>
          <w:rFonts w:ascii="Times New Roman" w:hAnsi="Times New Roman" w:cs="Times New Roman"/>
          <w:i/>
          <w:color w:val="000000"/>
          <w:sz w:val="24"/>
          <w:szCs w:val="24"/>
          <w:lang w:val="pt-BR"/>
        </w:rPr>
        <w:t>žr. IVS 27-30 psl.).</w:t>
      </w:r>
    </w:p>
    <w:p w:rsidR="008A4214" w:rsidRPr="001B12FB" w:rsidRDefault="007669D7" w:rsidP="00E13012">
      <w:pPr>
        <w:pStyle w:val="ListParagraph"/>
        <w:spacing w:line="360" w:lineRule="auto"/>
        <w:jc w:val="right"/>
        <w:rPr>
          <w:rFonts w:ascii="Times New Roman" w:hAnsi="Times New Roman" w:cs="Times New Roman"/>
          <w:b/>
          <w:sz w:val="28"/>
          <w:szCs w:val="28"/>
          <w:lang w:eastAsia="ja-JP"/>
        </w:rPr>
      </w:pPr>
      <w:r w:rsidRPr="001B12FB">
        <w:rPr>
          <w:rFonts w:ascii="Times New Roman" w:hAnsi="Times New Roman" w:cs="Times New Roman"/>
          <w:b/>
          <w:sz w:val="28"/>
          <w:szCs w:val="28"/>
        </w:rPr>
        <w:lastRenderedPageBreak/>
        <w:t>Rekomendacijos įgyvendinimo eiga: bus įgyvendin</w:t>
      </w:r>
      <w:r w:rsidR="00C433DB">
        <w:rPr>
          <w:rFonts w:ascii="Times New Roman" w:hAnsi="Times New Roman" w:cs="Times New Roman"/>
          <w:b/>
          <w:sz w:val="28"/>
          <w:szCs w:val="28"/>
        </w:rPr>
        <w:t>ta iki 2014 09</w:t>
      </w:r>
      <w:r w:rsidR="001931A8">
        <w:rPr>
          <w:rFonts w:ascii="Times New Roman" w:hAnsi="Times New Roman" w:cs="Times New Roman"/>
          <w:b/>
          <w:sz w:val="28"/>
          <w:szCs w:val="28"/>
        </w:rPr>
        <w:t>.</w:t>
      </w:r>
    </w:p>
    <w:p w:rsidR="004E03E0" w:rsidRPr="004E03E0" w:rsidRDefault="004E03E0" w:rsidP="004E03E0">
      <w:pPr>
        <w:pStyle w:val="ListParagraph"/>
        <w:spacing w:line="360" w:lineRule="auto"/>
        <w:rPr>
          <w:rFonts w:ascii="Times New Roman" w:hAnsi="Times New Roman" w:cs="Times New Roman"/>
          <w:b/>
          <w:sz w:val="24"/>
          <w:szCs w:val="24"/>
        </w:rPr>
      </w:pPr>
    </w:p>
    <w:p w:rsidR="00625B93" w:rsidRPr="00DA1B73" w:rsidRDefault="004A686E" w:rsidP="00E13012">
      <w:pPr>
        <w:pStyle w:val="ListParagraph"/>
        <w:numPr>
          <w:ilvl w:val="0"/>
          <w:numId w:val="1"/>
        </w:numPr>
        <w:spacing w:line="360" w:lineRule="auto"/>
        <w:jc w:val="both"/>
        <w:rPr>
          <w:rFonts w:ascii="Times New Roman" w:hAnsi="Times New Roman" w:cs="Times New Roman"/>
          <w:color w:val="17365D" w:themeColor="text2" w:themeShade="BF"/>
          <w:sz w:val="24"/>
          <w:szCs w:val="24"/>
        </w:rPr>
      </w:pPr>
      <w:r w:rsidRPr="001B12FB">
        <w:rPr>
          <w:rFonts w:ascii="Times New Roman" w:hAnsi="Times New Roman" w:cs="Times New Roman"/>
          <w:sz w:val="24"/>
          <w:szCs w:val="24"/>
        </w:rPr>
        <w:t>V</w:t>
      </w:r>
      <w:r w:rsidR="00297426" w:rsidRPr="001B12FB">
        <w:rPr>
          <w:rFonts w:ascii="Times New Roman" w:hAnsi="Times New Roman" w:cs="Times New Roman"/>
          <w:sz w:val="24"/>
          <w:szCs w:val="24"/>
        </w:rPr>
        <w:t xml:space="preserve">ertinimo grupė </w:t>
      </w:r>
      <w:r w:rsidR="00297426" w:rsidRPr="001B12FB">
        <w:rPr>
          <w:rFonts w:ascii="Times New Roman" w:hAnsi="Times New Roman" w:cs="Times New Roman"/>
          <w:i/>
          <w:sz w:val="24"/>
          <w:szCs w:val="24"/>
        </w:rPr>
        <w:t>rekomendavo t</w:t>
      </w:r>
      <w:r w:rsidR="00275A73" w:rsidRPr="001B12FB">
        <w:rPr>
          <w:rFonts w:ascii="Times New Roman" w:hAnsi="Times New Roman" w:cs="Times New Roman"/>
          <w:i/>
          <w:sz w:val="24"/>
          <w:szCs w:val="24"/>
        </w:rPr>
        <w:t>obulinti K</w:t>
      </w:r>
      <w:r w:rsidR="00B77300" w:rsidRPr="001B12FB">
        <w:rPr>
          <w:rFonts w:ascii="Times New Roman" w:hAnsi="Times New Roman" w:cs="Times New Roman"/>
          <w:i/>
          <w:sz w:val="24"/>
          <w:szCs w:val="24"/>
        </w:rPr>
        <w:t xml:space="preserve">albų centro paslaugas personalui ir studentams, kurie skelbia straipsnius tarptautiniuose leidiniuose, ir </w:t>
      </w:r>
      <w:r w:rsidR="00B77300" w:rsidRPr="00B01FEF">
        <w:rPr>
          <w:rFonts w:ascii="Times New Roman" w:hAnsi="Times New Roman" w:cs="Times New Roman"/>
          <w:i/>
          <w:sz w:val="24"/>
          <w:szCs w:val="24"/>
        </w:rPr>
        <w:t>geriau informuoti apie tokias paslaugas</w:t>
      </w:r>
      <w:r w:rsidR="00297426" w:rsidRPr="00B01FEF">
        <w:rPr>
          <w:rFonts w:ascii="Times New Roman" w:hAnsi="Times New Roman" w:cs="Times New Roman"/>
          <w:sz w:val="24"/>
          <w:szCs w:val="24"/>
        </w:rPr>
        <w:t>.</w:t>
      </w:r>
      <w:r w:rsidR="00297426" w:rsidRPr="001B12FB">
        <w:rPr>
          <w:rFonts w:ascii="Times New Roman" w:hAnsi="Times New Roman" w:cs="Times New Roman"/>
          <w:sz w:val="24"/>
          <w:szCs w:val="24"/>
        </w:rPr>
        <w:t xml:space="preserve"> Šiai rekomendacijai įgyvendinti patikslinti ir </w:t>
      </w:r>
      <w:r w:rsidR="00C674A9">
        <w:rPr>
          <w:rFonts w:ascii="Times New Roman" w:hAnsi="Times New Roman" w:cs="Times New Roman"/>
          <w:sz w:val="24"/>
          <w:szCs w:val="24"/>
        </w:rPr>
        <w:t>2012 m. vasario 22 d. R</w:t>
      </w:r>
      <w:r w:rsidR="00981F2F" w:rsidRPr="001B12FB">
        <w:rPr>
          <w:rFonts w:ascii="Times New Roman" w:hAnsi="Times New Roman" w:cs="Times New Roman"/>
          <w:sz w:val="24"/>
          <w:szCs w:val="24"/>
        </w:rPr>
        <w:t>ektoriaus įsakymu Nr. 52K pat</w:t>
      </w:r>
      <w:r w:rsidR="00DA1B73">
        <w:rPr>
          <w:rFonts w:ascii="Times New Roman" w:hAnsi="Times New Roman" w:cs="Times New Roman"/>
          <w:sz w:val="24"/>
          <w:szCs w:val="24"/>
        </w:rPr>
        <w:t xml:space="preserve">virtinti Kalbų centro nuostatai, darbuotojų pareiginiai aprašai. </w:t>
      </w:r>
      <w:r w:rsidR="00DA1B73" w:rsidRPr="001931A8">
        <w:rPr>
          <w:rFonts w:ascii="Times New Roman" w:hAnsi="Times New Roman" w:cs="Times New Roman"/>
          <w:color w:val="000000" w:themeColor="text1"/>
          <w:sz w:val="24"/>
          <w:szCs w:val="24"/>
        </w:rPr>
        <w:t>Šiuo metu Kalbų centras aktyviai teikia mokslinių tekstų redagavimo paslaugas mokslininkams ir publikuojantiems studentams</w:t>
      </w:r>
      <w:r w:rsidR="00C433DB">
        <w:rPr>
          <w:rFonts w:ascii="Times New Roman" w:hAnsi="Times New Roman" w:cs="Times New Roman"/>
          <w:color w:val="000000" w:themeColor="text1"/>
          <w:sz w:val="24"/>
          <w:szCs w:val="24"/>
        </w:rPr>
        <w:t>, vykdo anglų kalbos kursus Universiteto dėstytojams</w:t>
      </w:r>
      <w:r w:rsidR="00DA1B73" w:rsidRPr="001931A8">
        <w:rPr>
          <w:rFonts w:ascii="Times New Roman" w:hAnsi="Times New Roman" w:cs="Times New Roman"/>
          <w:color w:val="000000" w:themeColor="text1"/>
          <w:sz w:val="24"/>
          <w:szCs w:val="24"/>
        </w:rPr>
        <w:t>. Kalbų cento teikiamos paslaugos viešinamos Universiteto tinklapyje</w:t>
      </w:r>
      <w:r w:rsidR="00DA1B73" w:rsidRPr="00B01FEF">
        <w:rPr>
          <w:rFonts w:ascii="Times New Roman" w:hAnsi="Times New Roman" w:cs="Times New Roman"/>
          <w:color w:val="17365D" w:themeColor="text2" w:themeShade="BF"/>
          <w:sz w:val="24"/>
          <w:szCs w:val="24"/>
        </w:rPr>
        <w:t xml:space="preserve">. </w:t>
      </w:r>
    </w:p>
    <w:p w:rsidR="007669D7" w:rsidRPr="001B12FB" w:rsidRDefault="007669D7" w:rsidP="00E13012">
      <w:pPr>
        <w:pStyle w:val="ListParagraph"/>
        <w:spacing w:line="360" w:lineRule="auto"/>
        <w:ind w:right="140"/>
        <w:jc w:val="right"/>
        <w:rPr>
          <w:rFonts w:ascii="Times New Roman" w:hAnsi="Times New Roman" w:cs="Times New Roman"/>
          <w:b/>
          <w:sz w:val="28"/>
          <w:szCs w:val="28"/>
        </w:rPr>
      </w:pPr>
      <w:r w:rsidRPr="001B12FB">
        <w:rPr>
          <w:rFonts w:ascii="Times New Roman" w:hAnsi="Times New Roman" w:cs="Times New Roman"/>
          <w:b/>
          <w:sz w:val="28"/>
          <w:szCs w:val="28"/>
        </w:rPr>
        <w:t xml:space="preserve">Rekomendacijos įgyvendinimo eiga: </w:t>
      </w:r>
      <w:r w:rsidR="008A4214" w:rsidRPr="001B12FB">
        <w:rPr>
          <w:rFonts w:ascii="Times New Roman" w:hAnsi="Times New Roman" w:cs="Times New Roman"/>
          <w:b/>
          <w:sz w:val="28"/>
          <w:szCs w:val="28"/>
        </w:rPr>
        <w:t>įgyvendinta</w:t>
      </w:r>
      <w:r w:rsidR="001931A8">
        <w:rPr>
          <w:rFonts w:ascii="Times New Roman" w:hAnsi="Times New Roman" w:cs="Times New Roman"/>
          <w:b/>
          <w:sz w:val="28"/>
          <w:szCs w:val="28"/>
        </w:rPr>
        <w:t>.</w:t>
      </w:r>
    </w:p>
    <w:p w:rsidR="00E476DE" w:rsidRPr="001B12FB" w:rsidRDefault="00E476DE" w:rsidP="00E13012">
      <w:pPr>
        <w:spacing w:line="360" w:lineRule="auto"/>
        <w:jc w:val="both"/>
        <w:rPr>
          <w:rFonts w:ascii="Times New Roman" w:hAnsi="Times New Roman" w:cs="Times New Roman"/>
          <w:sz w:val="24"/>
          <w:szCs w:val="24"/>
        </w:rPr>
      </w:pPr>
    </w:p>
    <w:p w:rsidR="00AF301D" w:rsidRDefault="00B77300" w:rsidP="00E13012">
      <w:pPr>
        <w:pStyle w:val="ListParagraph"/>
        <w:numPr>
          <w:ilvl w:val="0"/>
          <w:numId w:val="1"/>
        </w:numPr>
        <w:spacing w:line="360" w:lineRule="auto"/>
        <w:jc w:val="both"/>
        <w:rPr>
          <w:rFonts w:ascii="Times New Roman" w:hAnsi="Times New Roman" w:cs="Times New Roman"/>
          <w:sz w:val="24"/>
          <w:szCs w:val="24"/>
        </w:rPr>
      </w:pPr>
      <w:r w:rsidRPr="009900B9">
        <w:rPr>
          <w:rFonts w:ascii="Times New Roman" w:hAnsi="Times New Roman" w:cs="Times New Roman"/>
          <w:i/>
          <w:sz w:val="24"/>
          <w:szCs w:val="24"/>
        </w:rPr>
        <w:t>Vertinimo grupė rekomendavo sukurti centralizuotai prižiūrimą studentų priėmimo stebėsenos tvarką ir skatinti priemones, kovojant su studentų nubyrėjimu</w:t>
      </w:r>
      <w:r w:rsidRPr="009900B9">
        <w:rPr>
          <w:rFonts w:ascii="Times New Roman" w:hAnsi="Times New Roman" w:cs="Times New Roman"/>
          <w:sz w:val="24"/>
          <w:szCs w:val="24"/>
        </w:rPr>
        <w:t>.</w:t>
      </w:r>
      <w:r w:rsidR="00DA24A4" w:rsidRPr="009900B9">
        <w:rPr>
          <w:rFonts w:ascii="Times New Roman" w:hAnsi="Times New Roman" w:cs="Times New Roman"/>
          <w:sz w:val="24"/>
          <w:szCs w:val="24"/>
        </w:rPr>
        <w:t xml:space="preserve"> Atsižvelgiant į vertintojo grupės rekomendacijas Universitetas kreipėsi į Lietuvos aukštųjų mokyklų asociaciją bendrajam priėmimui organizuoti ir teikė siūlymus Švietimo ir mokslo ministerijai tvirtinant „Geriausiai vidurinio ugdymo programą baigusiųjų eilės sudarymo 2014 metais tvarkos aprašą“. Šiame apraše </w:t>
      </w:r>
      <w:r w:rsidR="00AF301D" w:rsidRPr="00AF301D">
        <w:rPr>
          <w:rFonts w:ascii="Times New Roman" w:hAnsi="Times New Roman" w:cs="Times New Roman"/>
          <w:color w:val="17365D" w:themeColor="text2" w:themeShade="BF"/>
          <w:sz w:val="24"/>
          <w:szCs w:val="24"/>
        </w:rPr>
        <w:t>yra</w:t>
      </w:r>
      <w:r w:rsidR="00CB4FA1" w:rsidRPr="009900B9">
        <w:rPr>
          <w:rFonts w:ascii="Times New Roman" w:hAnsi="Times New Roman" w:cs="Times New Roman"/>
          <w:sz w:val="24"/>
          <w:szCs w:val="24"/>
        </w:rPr>
        <w:t xml:space="preserve"> numatyta</w:t>
      </w:r>
      <w:r w:rsidR="00DA24A4" w:rsidRPr="009900B9">
        <w:rPr>
          <w:rFonts w:ascii="Times New Roman" w:hAnsi="Times New Roman" w:cs="Times New Roman"/>
          <w:sz w:val="24"/>
          <w:szCs w:val="24"/>
        </w:rPr>
        <w:t xml:space="preserve"> galimybė priimant abiturientus į Universiteto sporto krypties studijų programas vertinti ne tik </w:t>
      </w:r>
      <w:r w:rsidR="00CB4FA1" w:rsidRPr="009900B9">
        <w:rPr>
          <w:rFonts w:ascii="Times New Roman" w:hAnsi="Times New Roman" w:cs="Times New Roman"/>
          <w:sz w:val="24"/>
          <w:szCs w:val="24"/>
        </w:rPr>
        <w:t xml:space="preserve">stojančiųjų </w:t>
      </w:r>
      <w:r w:rsidR="00DA24A4" w:rsidRPr="009900B9">
        <w:rPr>
          <w:rFonts w:ascii="Times New Roman" w:hAnsi="Times New Roman" w:cs="Times New Roman"/>
          <w:sz w:val="24"/>
          <w:szCs w:val="24"/>
        </w:rPr>
        <w:t xml:space="preserve">dalykines žinias, bet ir </w:t>
      </w:r>
      <w:r w:rsidR="00CB4FA1" w:rsidRPr="009900B9">
        <w:rPr>
          <w:rFonts w:ascii="Times New Roman" w:hAnsi="Times New Roman" w:cs="Times New Roman"/>
          <w:sz w:val="24"/>
          <w:szCs w:val="24"/>
        </w:rPr>
        <w:t>jų</w:t>
      </w:r>
      <w:r w:rsidR="00AF301D">
        <w:rPr>
          <w:rFonts w:ascii="Times New Roman" w:hAnsi="Times New Roman" w:cs="Times New Roman"/>
          <w:sz w:val="24"/>
          <w:szCs w:val="24"/>
        </w:rPr>
        <w:t xml:space="preserve"> fizinį pasirengimą </w:t>
      </w:r>
      <w:r w:rsidR="00AF301D" w:rsidRPr="001931A8">
        <w:rPr>
          <w:rFonts w:ascii="Times New Roman" w:hAnsi="Times New Roman" w:cs="Times New Roman"/>
          <w:color w:val="000000" w:themeColor="text1"/>
          <w:sz w:val="24"/>
          <w:szCs w:val="24"/>
        </w:rPr>
        <w:t xml:space="preserve">(40 proc. bendro balo). </w:t>
      </w:r>
      <w:r w:rsidR="00AF301D">
        <w:rPr>
          <w:rFonts w:ascii="Times New Roman" w:hAnsi="Times New Roman" w:cs="Times New Roman"/>
          <w:sz w:val="24"/>
          <w:szCs w:val="24"/>
        </w:rPr>
        <w:t>Universitetas kartu su Lietuvos kūno kultūros ir sporto departa</w:t>
      </w:r>
      <w:r w:rsidR="00B01FEF">
        <w:rPr>
          <w:rFonts w:ascii="Times New Roman" w:hAnsi="Times New Roman" w:cs="Times New Roman"/>
          <w:sz w:val="24"/>
          <w:szCs w:val="24"/>
        </w:rPr>
        <w:t>mentu prie LR Vyriausybės ir Švietimo ir mokslo ministerija</w:t>
      </w:r>
      <w:r w:rsidR="00AF301D">
        <w:rPr>
          <w:rFonts w:ascii="Times New Roman" w:hAnsi="Times New Roman" w:cs="Times New Roman"/>
          <w:sz w:val="24"/>
          <w:szCs w:val="24"/>
        </w:rPr>
        <w:t xml:space="preserve"> yra įsipareigojęs parengti sportinių pasiekimų vertinimo sistemą. </w:t>
      </w:r>
    </w:p>
    <w:p w:rsidR="00AF301D" w:rsidRDefault="004A686E" w:rsidP="00AF301D">
      <w:pPr>
        <w:pStyle w:val="ListParagraph"/>
        <w:spacing w:line="360" w:lineRule="auto"/>
        <w:ind w:firstLine="576"/>
        <w:jc w:val="both"/>
        <w:rPr>
          <w:rFonts w:ascii="Times New Roman" w:hAnsi="Times New Roman" w:cs="Times New Roman"/>
          <w:sz w:val="24"/>
          <w:szCs w:val="24"/>
        </w:rPr>
      </w:pPr>
      <w:r w:rsidRPr="009900B9">
        <w:rPr>
          <w:rFonts w:ascii="Times New Roman" w:hAnsi="Times New Roman" w:cs="Times New Roman"/>
          <w:sz w:val="24"/>
          <w:szCs w:val="24"/>
        </w:rPr>
        <w:t xml:space="preserve">Siekiant, </w:t>
      </w:r>
      <w:r w:rsidR="00AF301D">
        <w:rPr>
          <w:rFonts w:ascii="Times New Roman" w:hAnsi="Times New Roman" w:cs="Times New Roman"/>
          <w:sz w:val="24"/>
          <w:szCs w:val="24"/>
        </w:rPr>
        <w:t>kad studentai ir dėstytojai geriau komunikuotų</w:t>
      </w:r>
      <w:r w:rsidRPr="009900B9">
        <w:rPr>
          <w:rFonts w:ascii="Times New Roman" w:hAnsi="Times New Roman" w:cs="Times New Roman"/>
          <w:sz w:val="24"/>
          <w:szCs w:val="24"/>
        </w:rPr>
        <w:t xml:space="preserve"> bei siekiant aiškiau suprasti studentų lūkesčius ir laiku </w:t>
      </w:r>
      <w:r w:rsidR="00234579" w:rsidRPr="009900B9">
        <w:rPr>
          <w:rFonts w:ascii="Times New Roman" w:hAnsi="Times New Roman" w:cs="Times New Roman"/>
          <w:sz w:val="24"/>
          <w:szCs w:val="24"/>
        </w:rPr>
        <w:t>reaguoti</w:t>
      </w:r>
      <w:r w:rsidR="00C674A9" w:rsidRPr="009900B9">
        <w:rPr>
          <w:rFonts w:ascii="Times New Roman" w:hAnsi="Times New Roman" w:cs="Times New Roman"/>
          <w:sz w:val="24"/>
          <w:szCs w:val="24"/>
        </w:rPr>
        <w:t xml:space="preserve"> į studentų studijų problemas, </w:t>
      </w:r>
      <w:r w:rsidR="00C674A9" w:rsidRPr="00FB43AF">
        <w:rPr>
          <w:rFonts w:ascii="Times New Roman" w:hAnsi="Times New Roman" w:cs="Times New Roman"/>
          <w:sz w:val="24"/>
          <w:szCs w:val="24"/>
        </w:rPr>
        <w:t>2011 m. rugsėjo 8 d. ir 2012 m. rugsėjo 14 d. Rektoriaus įsakymais Nr. 94-s ir Nr.ISAK_1/S</w:t>
      </w:r>
      <w:r w:rsidR="00AF301D">
        <w:rPr>
          <w:rFonts w:ascii="Times New Roman" w:hAnsi="Times New Roman" w:cs="Times New Roman"/>
          <w:sz w:val="24"/>
          <w:szCs w:val="24"/>
        </w:rPr>
        <w:t xml:space="preserve"> </w:t>
      </w:r>
      <w:r w:rsidR="00234579" w:rsidRPr="00FB43AF">
        <w:rPr>
          <w:rFonts w:ascii="Times New Roman" w:hAnsi="Times New Roman" w:cs="Times New Roman"/>
          <w:sz w:val="24"/>
          <w:szCs w:val="24"/>
        </w:rPr>
        <w:t xml:space="preserve">kiekvienai studijų programai </w:t>
      </w:r>
      <w:r w:rsidR="00B01FEF">
        <w:rPr>
          <w:rFonts w:ascii="Times New Roman" w:hAnsi="Times New Roman" w:cs="Times New Roman"/>
          <w:sz w:val="24"/>
          <w:szCs w:val="24"/>
        </w:rPr>
        <w:t xml:space="preserve">buvo </w:t>
      </w:r>
      <w:r w:rsidR="00AF301D">
        <w:rPr>
          <w:rFonts w:ascii="Times New Roman" w:hAnsi="Times New Roman" w:cs="Times New Roman"/>
          <w:sz w:val="24"/>
          <w:szCs w:val="24"/>
        </w:rPr>
        <w:t xml:space="preserve">sudaryti naujos sudėties studijų programų </w:t>
      </w:r>
      <w:r w:rsidR="00234579" w:rsidRPr="00FB43AF">
        <w:rPr>
          <w:rFonts w:ascii="Times New Roman" w:hAnsi="Times New Roman" w:cs="Times New Roman"/>
          <w:sz w:val="24"/>
          <w:szCs w:val="24"/>
        </w:rPr>
        <w:t>komitetai</w:t>
      </w:r>
      <w:r w:rsidR="00C674A9" w:rsidRPr="00FB43AF">
        <w:rPr>
          <w:rFonts w:ascii="Times New Roman" w:hAnsi="Times New Roman" w:cs="Times New Roman"/>
          <w:sz w:val="24"/>
          <w:szCs w:val="24"/>
        </w:rPr>
        <w:t xml:space="preserve">. </w:t>
      </w:r>
      <w:r w:rsidR="00841743" w:rsidRPr="00FB43AF">
        <w:rPr>
          <w:rFonts w:ascii="Times New Roman" w:hAnsi="Times New Roman" w:cs="Times New Roman"/>
          <w:sz w:val="24"/>
          <w:szCs w:val="24"/>
        </w:rPr>
        <w:t>Studijų programos komitetą</w:t>
      </w:r>
      <w:r w:rsidR="002101DB" w:rsidRPr="00FB43AF">
        <w:rPr>
          <w:rFonts w:ascii="Times New Roman" w:hAnsi="Times New Roman" w:cs="Times New Roman"/>
          <w:sz w:val="24"/>
          <w:szCs w:val="24"/>
        </w:rPr>
        <w:t xml:space="preserve"> sudaro studijų programos direktorius (iš viso paskirti 8 pirmosios pakopos ir 9 antrosios pakopos stu</w:t>
      </w:r>
      <w:r w:rsidR="00841743" w:rsidRPr="00FB43AF">
        <w:rPr>
          <w:rFonts w:ascii="Times New Roman" w:hAnsi="Times New Roman" w:cs="Times New Roman"/>
          <w:sz w:val="24"/>
          <w:szCs w:val="24"/>
        </w:rPr>
        <w:t>dijų programos direktoriai),</w:t>
      </w:r>
      <w:r w:rsidR="002101DB" w:rsidRPr="00FB43AF">
        <w:rPr>
          <w:rFonts w:ascii="Times New Roman" w:hAnsi="Times New Roman" w:cs="Times New Roman"/>
          <w:sz w:val="24"/>
          <w:szCs w:val="24"/>
        </w:rPr>
        <w:t xml:space="preserve"> kiekvieno kurso metiniai koordinatoriai (pirmosios pakopos studijų programai skirti 4 metiniai koordinatoriai, antrosios pakopos – 2 metiniai koordinatoriai) bei tarptautinis koordinatorius (iš viso</w:t>
      </w:r>
      <w:r w:rsidR="00A86BEE" w:rsidRPr="00FB43AF">
        <w:rPr>
          <w:rFonts w:ascii="Times New Roman" w:hAnsi="Times New Roman" w:cs="Times New Roman"/>
          <w:sz w:val="24"/>
          <w:szCs w:val="24"/>
        </w:rPr>
        <w:t xml:space="preserve"> pirmosios ir antrosios pakopos studijų programoms paskirta</w:t>
      </w:r>
      <w:r w:rsidR="002101DB" w:rsidRPr="00FB43AF">
        <w:rPr>
          <w:rFonts w:ascii="Times New Roman" w:hAnsi="Times New Roman" w:cs="Times New Roman"/>
          <w:sz w:val="24"/>
          <w:szCs w:val="24"/>
        </w:rPr>
        <w:t xml:space="preserve"> 17 </w:t>
      </w:r>
      <w:r w:rsidR="002101DB" w:rsidRPr="000A5EC8">
        <w:rPr>
          <w:rFonts w:ascii="Times New Roman" w:hAnsi="Times New Roman" w:cs="Times New Roman"/>
          <w:color w:val="000000" w:themeColor="text1"/>
          <w:sz w:val="24"/>
          <w:szCs w:val="24"/>
        </w:rPr>
        <w:t>tarptautinių koordinatorių). Direktoriai, m</w:t>
      </w:r>
      <w:r w:rsidR="00C674A9" w:rsidRPr="000A5EC8">
        <w:rPr>
          <w:rFonts w:ascii="Times New Roman" w:hAnsi="Times New Roman" w:cs="Times New Roman"/>
          <w:color w:val="000000" w:themeColor="text1"/>
          <w:sz w:val="24"/>
          <w:szCs w:val="24"/>
        </w:rPr>
        <w:t xml:space="preserve">etiniai </w:t>
      </w:r>
      <w:r w:rsidR="002101DB" w:rsidRPr="000A5EC8">
        <w:rPr>
          <w:rFonts w:ascii="Times New Roman" w:hAnsi="Times New Roman" w:cs="Times New Roman"/>
          <w:color w:val="000000" w:themeColor="text1"/>
          <w:sz w:val="24"/>
          <w:szCs w:val="24"/>
        </w:rPr>
        <w:t xml:space="preserve">ir tarptautiniai </w:t>
      </w:r>
      <w:r w:rsidR="00234579" w:rsidRPr="000A5EC8">
        <w:rPr>
          <w:rFonts w:ascii="Times New Roman" w:hAnsi="Times New Roman" w:cs="Times New Roman"/>
          <w:color w:val="000000" w:themeColor="text1"/>
          <w:sz w:val="24"/>
          <w:szCs w:val="24"/>
        </w:rPr>
        <w:t>koordinatoriai palaiko glaudžius ryšius su studentai</w:t>
      </w:r>
      <w:r w:rsidR="00B01FEF" w:rsidRPr="000A5EC8">
        <w:rPr>
          <w:rFonts w:ascii="Times New Roman" w:hAnsi="Times New Roman" w:cs="Times New Roman"/>
          <w:color w:val="000000" w:themeColor="text1"/>
          <w:sz w:val="24"/>
          <w:szCs w:val="24"/>
        </w:rPr>
        <w:t xml:space="preserve">s ir padeda jiems adaptuotis </w:t>
      </w:r>
      <w:r w:rsidR="00234579" w:rsidRPr="000A5EC8">
        <w:rPr>
          <w:rFonts w:ascii="Times New Roman" w:hAnsi="Times New Roman" w:cs="Times New Roman"/>
          <w:color w:val="000000" w:themeColor="text1"/>
          <w:sz w:val="24"/>
          <w:szCs w:val="24"/>
        </w:rPr>
        <w:t>U</w:t>
      </w:r>
      <w:r w:rsidR="00B01FEF" w:rsidRPr="000A5EC8">
        <w:rPr>
          <w:rFonts w:ascii="Times New Roman" w:hAnsi="Times New Roman" w:cs="Times New Roman"/>
          <w:color w:val="000000" w:themeColor="text1"/>
          <w:sz w:val="24"/>
          <w:szCs w:val="24"/>
        </w:rPr>
        <w:t>niversitete</w:t>
      </w:r>
      <w:r w:rsidR="00234579" w:rsidRPr="000A5EC8">
        <w:rPr>
          <w:rFonts w:ascii="Times New Roman" w:hAnsi="Times New Roman" w:cs="Times New Roman"/>
          <w:color w:val="000000" w:themeColor="text1"/>
          <w:sz w:val="24"/>
          <w:szCs w:val="24"/>
        </w:rPr>
        <w:t xml:space="preserve">. </w:t>
      </w:r>
      <w:r w:rsidR="00AF301D" w:rsidRPr="000A5EC8">
        <w:rPr>
          <w:rFonts w:ascii="Times New Roman" w:hAnsi="Times New Roman" w:cs="Times New Roman"/>
          <w:color w:val="000000" w:themeColor="text1"/>
          <w:sz w:val="24"/>
          <w:szCs w:val="24"/>
        </w:rPr>
        <w:t>Jų veiklos tikslas,</w:t>
      </w:r>
      <w:r w:rsidR="002101DB" w:rsidRPr="000A5EC8">
        <w:rPr>
          <w:rFonts w:ascii="Times New Roman" w:hAnsi="Times New Roman" w:cs="Times New Roman"/>
          <w:color w:val="000000" w:themeColor="text1"/>
          <w:sz w:val="24"/>
          <w:szCs w:val="24"/>
        </w:rPr>
        <w:t xml:space="preserve"> pareigos</w:t>
      </w:r>
      <w:r w:rsidR="00AF301D" w:rsidRPr="000A5EC8">
        <w:rPr>
          <w:rFonts w:ascii="Times New Roman" w:hAnsi="Times New Roman" w:cs="Times New Roman"/>
          <w:color w:val="000000" w:themeColor="text1"/>
          <w:sz w:val="24"/>
          <w:szCs w:val="24"/>
        </w:rPr>
        <w:t xml:space="preserve"> ir atskaitomybė nustatyti</w:t>
      </w:r>
      <w:r w:rsidR="002101DB" w:rsidRPr="000A5EC8">
        <w:rPr>
          <w:rFonts w:ascii="Times New Roman" w:hAnsi="Times New Roman" w:cs="Times New Roman"/>
          <w:color w:val="000000" w:themeColor="text1"/>
          <w:sz w:val="24"/>
          <w:szCs w:val="24"/>
        </w:rPr>
        <w:t xml:space="preserve"> pareigybės aprašuose. </w:t>
      </w:r>
    </w:p>
    <w:p w:rsidR="00C8553F" w:rsidRPr="00F226CB" w:rsidRDefault="00C674A9" w:rsidP="00AF301D">
      <w:pPr>
        <w:pStyle w:val="ListParagraph"/>
        <w:spacing w:line="360" w:lineRule="auto"/>
        <w:ind w:firstLine="576"/>
        <w:jc w:val="both"/>
        <w:rPr>
          <w:rFonts w:ascii="Times New Roman" w:hAnsi="Times New Roman" w:cs="Times New Roman"/>
          <w:color w:val="000000" w:themeColor="text1"/>
          <w:sz w:val="24"/>
          <w:szCs w:val="24"/>
        </w:rPr>
      </w:pPr>
      <w:r w:rsidRPr="00FB43AF">
        <w:rPr>
          <w:rFonts w:ascii="Times New Roman" w:hAnsi="Times New Roman" w:cs="Times New Roman"/>
          <w:sz w:val="24"/>
          <w:szCs w:val="24"/>
        </w:rPr>
        <w:t>S</w:t>
      </w:r>
      <w:r w:rsidR="00DA24A4" w:rsidRPr="00FB43AF">
        <w:rPr>
          <w:rFonts w:ascii="Times New Roman" w:hAnsi="Times New Roman" w:cs="Times New Roman"/>
          <w:sz w:val="24"/>
          <w:szCs w:val="24"/>
        </w:rPr>
        <w:t xml:space="preserve">iekiant skatinti priemones, kovojant su studentų nubyrėjimu, </w:t>
      </w:r>
      <w:r w:rsidR="009900B9" w:rsidRPr="00FB43AF">
        <w:rPr>
          <w:rFonts w:ascii="Times New Roman" w:hAnsi="Times New Roman" w:cs="Times New Roman"/>
          <w:sz w:val="24"/>
          <w:szCs w:val="24"/>
        </w:rPr>
        <w:t>IVS išskirta strateginė kryptis – kokybiškos i</w:t>
      </w:r>
      <w:r w:rsidR="00AF301D">
        <w:rPr>
          <w:rFonts w:ascii="Times New Roman" w:hAnsi="Times New Roman" w:cs="Times New Roman"/>
          <w:sz w:val="24"/>
          <w:szCs w:val="24"/>
        </w:rPr>
        <w:t>r patrauklios studijų programos. Šios krypties</w:t>
      </w:r>
      <w:r w:rsidR="009900B9" w:rsidRPr="00FB43AF">
        <w:rPr>
          <w:rFonts w:ascii="Times New Roman" w:hAnsi="Times New Roman" w:cs="Times New Roman"/>
          <w:sz w:val="24"/>
          <w:szCs w:val="24"/>
        </w:rPr>
        <w:t xml:space="preserve"> tikslas</w:t>
      </w:r>
      <w:r w:rsidR="00AF301D">
        <w:rPr>
          <w:rFonts w:ascii="Times New Roman" w:hAnsi="Times New Roman" w:cs="Times New Roman"/>
          <w:sz w:val="24"/>
          <w:szCs w:val="24"/>
        </w:rPr>
        <w:t xml:space="preserve"> - </w:t>
      </w:r>
      <w:r w:rsidR="009900B9" w:rsidRPr="00FB43AF">
        <w:rPr>
          <w:rFonts w:ascii="Times New Roman" w:hAnsi="Times New Roman" w:cs="Times New Roman"/>
          <w:sz w:val="24"/>
          <w:szCs w:val="24"/>
        </w:rPr>
        <w:t>vykdyti šiuolaikiškas ir aktualias studijų programas bei pritraukti gabius ir motyvuotus studentus (</w:t>
      </w:r>
      <w:r w:rsidR="009900B9" w:rsidRPr="00FB43AF">
        <w:rPr>
          <w:rFonts w:ascii="Times New Roman" w:hAnsi="Times New Roman" w:cs="Times New Roman"/>
          <w:i/>
          <w:sz w:val="24"/>
          <w:szCs w:val="24"/>
        </w:rPr>
        <w:t>žr. IVS, 17</w:t>
      </w:r>
      <w:r w:rsidR="009900B9" w:rsidRPr="00FB43AF">
        <w:rPr>
          <w:rFonts w:ascii="Times New Roman" w:hAnsi="Times New Roman" w:cs="Times New Roman"/>
          <w:sz w:val="24"/>
          <w:szCs w:val="24"/>
        </w:rPr>
        <w:t xml:space="preserve"> psl.). Šiai </w:t>
      </w:r>
      <w:r w:rsidR="009900B9" w:rsidRPr="00FB43AF">
        <w:rPr>
          <w:rFonts w:ascii="Times New Roman" w:hAnsi="Times New Roman" w:cs="Times New Roman"/>
          <w:sz w:val="24"/>
          <w:szCs w:val="24"/>
        </w:rPr>
        <w:lastRenderedPageBreak/>
        <w:t xml:space="preserve">strateginiai krypčiai įgyvendinti iškelti penki uždaviniai, vienas </w:t>
      </w:r>
      <w:r w:rsidR="00AF301D">
        <w:rPr>
          <w:rFonts w:ascii="Times New Roman" w:hAnsi="Times New Roman" w:cs="Times New Roman"/>
          <w:sz w:val="24"/>
          <w:szCs w:val="24"/>
        </w:rPr>
        <w:t>iš jų yra</w:t>
      </w:r>
      <w:r w:rsidR="009900B9" w:rsidRPr="00FB43AF">
        <w:rPr>
          <w:rFonts w:ascii="Times New Roman" w:hAnsi="Times New Roman" w:cs="Times New Roman"/>
          <w:sz w:val="24"/>
          <w:szCs w:val="24"/>
        </w:rPr>
        <w:t xml:space="preserve"> plėtoti vidinę studijų kokybės priežiūros ir karjeros stebėsenos sistemą (</w:t>
      </w:r>
      <w:r w:rsidR="009900B9" w:rsidRPr="00FB43AF">
        <w:rPr>
          <w:rFonts w:ascii="Times New Roman" w:hAnsi="Times New Roman" w:cs="Times New Roman"/>
          <w:i/>
          <w:sz w:val="24"/>
          <w:szCs w:val="24"/>
        </w:rPr>
        <w:t>žr. IVS, 21 psl</w:t>
      </w:r>
      <w:r w:rsidR="009900B9" w:rsidRPr="00FB43AF">
        <w:rPr>
          <w:rFonts w:ascii="Times New Roman" w:hAnsi="Times New Roman" w:cs="Times New Roman"/>
          <w:sz w:val="24"/>
          <w:szCs w:val="24"/>
        </w:rPr>
        <w:t xml:space="preserve">.), pritraukti gerai besimokančius ir sportui talentingus Lietuvos abiturientus </w:t>
      </w:r>
      <w:r w:rsidR="009900B9" w:rsidRPr="00FB43AF">
        <w:rPr>
          <w:rFonts w:ascii="Times New Roman" w:hAnsi="Times New Roman" w:cs="Times New Roman"/>
          <w:i/>
          <w:sz w:val="24"/>
          <w:szCs w:val="24"/>
        </w:rPr>
        <w:t xml:space="preserve">(žr. IVS, 21,32 psl.), </w:t>
      </w:r>
      <w:r w:rsidR="009900B9" w:rsidRPr="00FB43AF">
        <w:rPr>
          <w:rFonts w:ascii="Times New Roman" w:hAnsi="Times New Roman" w:cs="Times New Roman"/>
          <w:sz w:val="24"/>
          <w:szCs w:val="24"/>
        </w:rPr>
        <w:t>numatyti rodikliai (</w:t>
      </w:r>
      <w:r w:rsidR="009900B9" w:rsidRPr="00FB43AF">
        <w:rPr>
          <w:rFonts w:ascii="Times New Roman" w:hAnsi="Times New Roman" w:cs="Times New Roman"/>
          <w:i/>
          <w:sz w:val="24"/>
          <w:szCs w:val="24"/>
        </w:rPr>
        <w:t>žr. IVS, 24 psl</w:t>
      </w:r>
      <w:r w:rsidR="009900B9" w:rsidRPr="00FB43AF">
        <w:rPr>
          <w:rFonts w:ascii="Times New Roman" w:hAnsi="Times New Roman" w:cs="Times New Roman"/>
          <w:sz w:val="24"/>
          <w:szCs w:val="24"/>
        </w:rPr>
        <w:t>.) ir priemonės, šiam uždaviniui pasiekti: užtikrinti studentų mokymosi patirties stebėseną ir t.t (</w:t>
      </w:r>
      <w:r w:rsidR="009900B9" w:rsidRPr="00FB43AF">
        <w:rPr>
          <w:rFonts w:ascii="Times New Roman" w:hAnsi="Times New Roman" w:cs="Times New Roman"/>
          <w:i/>
          <w:sz w:val="24"/>
          <w:szCs w:val="24"/>
        </w:rPr>
        <w:t>žr. IVS, 33 psl</w:t>
      </w:r>
      <w:r w:rsidR="009900B9" w:rsidRPr="00FB43AF">
        <w:rPr>
          <w:rFonts w:ascii="Times New Roman" w:hAnsi="Times New Roman" w:cs="Times New Roman"/>
          <w:sz w:val="24"/>
          <w:szCs w:val="24"/>
        </w:rPr>
        <w:t>.). Be t</w:t>
      </w:r>
      <w:r w:rsidR="000A5EC8">
        <w:rPr>
          <w:rFonts w:ascii="Times New Roman" w:hAnsi="Times New Roman" w:cs="Times New Roman"/>
          <w:sz w:val="24"/>
          <w:szCs w:val="24"/>
        </w:rPr>
        <w:t>o, 2012 m. gegužės 31 d. Senate patvirtinta</w:t>
      </w:r>
      <w:r w:rsidR="009900B9" w:rsidRPr="00FB43AF">
        <w:rPr>
          <w:rFonts w:ascii="Times New Roman" w:hAnsi="Times New Roman" w:cs="Times New Roman"/>
          <w:sz w:val="24"/>
          <w:szCs w:val="24"/>
        </w:rPr>
        <w:t xml:space="preserve"> „</w:t>
      </w:r>
      <w:r w:rsidR="009900B9" w:rsidRPr="00FB43AF">
        <w:rPr>
          <w:rFonts w:ascii="Times New Roman" w:hAnsi="Times New Roman" w:cs="Times New Roman"/>
          <w:i/>
          <w:sz w:val="24"/>
          <w:szCs w:val="24"/>
        </w:rPr>
        <w:t xml:space="preserve">Lietuvos sporto universiteto studentų požiūrio į studijų kokybę </w:t>
      </w:r>
      <w:r w:rsidR="000A5EC8">
        <w:rPr>
          <w:rFonts w:ascii="Times New Roman" w:hAnsi="Times New Roman" w:cs="Times New Roman"/>
          <w:i/>
          <w:sz w:val="24"/>
          <w:szCs w:val="24"/>
        </w:rPr>
        <w:t>organizavimo ir vertinimo tvarka</w:t>
      </w:r>
      <w:r w:rsidR="000A5EC8">
        <w:rPr>
          <w:rFonts w:ascii="Times New Roman" w:hAnsi="Times New Roman" w:cs="Times New Roman"/>
          <w:sz w:val="24"/>
          <w:szCs w:val="24"/>
        </w:rPr>
        <w:t>“ bei patikslinti studentų klausimynai, kuriuose dėmesys skiriamas</w:t>
      </w:r>
      <w:r w:rsidR="009900B9" w:rsidRPr="00FB43AF">
        <w:rPr>
          <w:rFonts w:ascii="Times New Roman" w:hAnsi="Times New Roman" w:cs="Times New Roman"/>
          <w:sz w:val="24"/>
          <w:szCs w:val="24"/>
        </w:rPr>
        <w:t xml:space="preserve"> studentams teikiamų paslaugų ir kitų mokymo išteklių kokybei. </w:t>
      </w:r>
    </w:p>
    <w:p w:rsidR="00C8553F" w:rsidRPr="00F226CB" w:rsidRDefault="00C8553F" w:rsidP="00AF301D">
      <w:pPr>
        <w:pStyle w:val="ListParagraph"/>
        <w:spacing w:line="360" w:lineRule="auto"/>
        <w:ind w:firstLine="576"/>
        <w:jc w:val="both"/>
        <w:rPr>
          <w:rFonts w:ascii="Times New Roman" w:hAnsi="Times New Roman" w:cs="Times New Roman"/>
          <w:color w:val="000000" w:themeColor="text1"/>
          <w:sz w:val="24"/>
          <w:szCs w:val="24"/>
        </w:rPr>
      </w:pPr>
      <w:r w:rsidRPr="00F226CB">
        <w:rPr>
          <w:rFonts w:ascii="Times New Roman" w:hAnsi="Times New Roman" w:cs="Times New Roman"/>
          <w:color w:val="000000" w:themeColor="text1"/>
          <w:sz w:val="24"/>
          <w:szCs w:val="24"/>
        </w:rPr>
        <w:t xml:space="preserve">2012 m. spalio 22 d. </w:t>
      </w:r>
      <w:r w:rsidR="006D0A5C" w:rsidRPr="00F226CB">
        <w:rPr>
          <w:rFonts w:ascii="Times New Roman" w:hAnsi="Times New Roman" w:cs="Times New Roman"/>
          <w:color w:val="000000" w:themeColor="text1"/>
          <w:sz w:val="24"/>
          <w:szCs w:val="24"/>
        </w:rPr>
        <w:t>Rektoriaus įsakymu</w:t>
      </w:r>
      <w:r w:rsidRPr="00F226CB">
        <w:rPr>
          <w:rFonts w:ascii="Times New Roman" w:hAnsi="Times New Roman" w:cs="Times New Roman"/>
          <w:color w:val="000000" w:themeColor="text1"/>
          <w:sz w:val="24"/>
          <w:szCs w:val="24"/>
        </w:rPr>
        <w:t xml:space="preserve"> Nr. ISAK311/P</w:t>
      </w:r>
      <w:r w:rsidR="006D0A5C" w:rsidRPr="00F226CB">
        <w:rPr>
          <w:rFonts w:ascii="Times New Roman" w:hAnsi="Times New Roman" w:cs="Times New Roman"/>
          <w:color w:val="000000" w:themeColor="text1"/>
          <w:sz w:val="24"/>
          <w:szCs w:val="24"/>
        </w:rPr>
        <w:t xml:space="preserve"> buvo patvirtinta darbo grupė, kuri parengė Studijų kokybės užtikrinimo </w:t>
      </w:r>
      <w:r w:rsidRPr="00F226CB">
        <w:rPr>
          <w:rFonts w:ascii="Times New Roman" w:hAnsi="Times New Roman" w:cs="Times New Roman"/>
          <w:color w:val="000000" w:themeColor="text1"/>
          <w:sz w:val="24"/>
          <w:szCs w:val="24"/>
        </w:rPr>
        <w:t>nuostatus</w:t>
      </w:r>
      <w:r w:rsidR="000A5EC8">
        <w:rPr>
          <w:rFonts w:ascii="Times New Roman" w:hAnsi="Times New Roman" w:cs="Times New Roman"/>
          <w:color w:val="000000" w:themeColor="text1"/>
          <w:sz w:val="24"/>
          <w:szCs w:val="24"/>
        </w:rPr>
        <w:t xml:space="preserve">. Nuostatai </w:t>
      </w:r>
      <w:r w:rsidR="006D0A5C" w:rsidRPr="00F226CB">
        <w:rPr>
          <w:rFonts w:ascii="Times New Roman" w:hAnsi="Times New Roman" w:cs="Times New Roman"/>
          <w:color w:val="000000" w:themeColor="text1"/>
          <w:sz w:val="24"/>
          <w:szCs w:val="24"/>
        </w:rPr>
        <w:t xml:space="preserve">bus </w:t>
      </w:r>
      <w:r w:rsidR="000A5EC8">
        <w:rPr>
          <w:rFonts w:ascii="Times New Roman" w:hAnsi="Times New Roman" w:cs="Times New Roman"/>
          <w:color w:val="000000" w:themeColor="text1"/>
          <w:sz w:val="24"/>
          <w:szCs w:val="24"/>
        </w:rPr>
        <w:t>tvirtinami Senate 2013 m. sausio mėn. Šie nuostatai buvo parengti</w:t>
      </w:r>
      <w:r w:rsidR="006D0A5C" w:rsidRPr="00F226CB">
        <w:rPr>
          <w:rFonts w:ascii="Times New Roman" w:hAnsi="Times New Roman" w:cs="Times New Roman"/>
          <w:color w:val="000000" w:themeColor="text1"/>
          <w:sz w:val="24"/>
          <w:szCs w:val="24"/>
        </w:rPr>
        <w:t xml:space="preserve"> remiantis pažangių Vakarų Eu</w:t>
      </w:r>
      <w:r w:rsidR="000A5EC8">
        <w:rPr>
          <w:rFonts w:ascii="Times New Roman" w:hAnsi="Times New Roman" w:cs="Times New Roman"/>
          <w:color w:val="000000" w:themeColor="text1"/>
          <w:sz w:val="24"/>
          <w:szCs w:val="24"/>
        </w:rPr>
        <w:t>ropos universitetų patirtimi. Jų</w:t>
      </w:r>
      <w:r w:rsidR="006D0A5C" w:rsidRPr="00F226CB">
        <w:rPr>
          <w:rFonts w:ascii="Times New Roman" w:hAnsi="Times New Roman" w:cs="Times New Roman"/>
          <w:color w:val="000000" w:themeColor="text1"/>
          <w:sz w:val="24"/>
          <w:szCs w:val="24"/>
        </w:rPr>
        <w:t xml:space="preserve"> pagrindinis tikslas – vykdant studentų mokymosi patirties stebėseną</w:t>
      </w:r>
      <w:r w:rsidRPr="00F226CB">
        <w:rPr>
          <w:rFonts w:ascii="Times New Roman" w:hAnsi="Times New Roman" w:cs="Times New Roman"/>
          <w:color w:val="000000" w:themeColor="text1"/>
          <w:sz w:val="24"/>
          <w:szCs w:val="24"/>
        </w:rPr>
        <w:t>,</w:t>
      </w:r>
      <w:r w:rsidR="006D0A5C" w:rsidRPr="00F226CB">
        <w:rPr>
          <w:rFonts w:ascii="Times New Roman" w:hAnsi="Times New Roman" w:cs="Times New Roman"/>
          <w:color w:val="000000" w:themeColor="text1"/>
          <w:sz w:val="24"/>
          <w:szCs w:val="24"/>
        </w:rPr>
        <w:t xml:space="preserve"> užtikrinti studijų kokybės priežiūr</w:t>
      </w:r>
      <w:r w:rsidRPr="00F226CB">
        <w:rPr>
          <w:rFonts w:ascii="Times New Roman" w:hAnsi="Times New Roman" w:cs="Times New Roman"/>
          <w:color w:val="000000" w:themeColor="text1"/>
          <w:sz w:val="24"/>
          <w:szCs w:val="24"/>
        </w:rPr>
        <w:t>ą</w:t>
      </w:r>
      <w:r w:rsidR="006D0A5C" w:rsidRPr="00F226CB">
        <w:rPr>
          <w:rFonts w:ascii="Times New Roman" w:hAnsi="Times New Roman" w:cs="Times New Roman"/>
          <w:color w:val="000000" w:themeColor="text1"/>
          <w:sz w:val="24"/>
          <w:szCs w:val="24"/>
        </w:rPr>
        <w:t xml:space="preserve"> ir nuolatinį jos gerinimą. </w:t>
      </w:r>
      <w:r w:rsidR="009900B9" w:rsidRPr="00F226CB">
        <w:rPr>
          <w:rFonts w:ascii="Times New Roman" w:hAnsi="Times New Roman" w:cs="Times New Roman"/>
          <w:color w:val="000000" w:themeColor="text1"/>
          <w:sz w:val="24"/>
          <w:szCs w:val="24"/>
        </w:rPr>
        <w:t>Manome, kad visos šios priemonės mažins studentų nubyrėjimą ir derins studentų lūkesčius su studijomis.</w:t>
      </w:r>
      <w:r w:rsidR="006D0A5C" w:rsidRPr="00F226CB">
        <w:rPr>
          <w:rFonts w:ascii="Times New Roman" w:hAnsi="Times New Roman" w:cs="Times New Roman"/>
          <w:color w:val="000000" w:themeColor="text1"/>
          <w:sz w:val="24"/>
          <w:szCs w:val="24"/>
        </w:rPr>
        <w:t xml:space="preserve"> </w:t>
      </w:r>
    </w:p>
    <w:p w:rsidR="009900B9" w:rsidRPr="00F226CB" w:rsidRDefault="006D0A5C" w:rsidP="00AF301D">
      <w:pPr>
        <w:pStyle w:val="ListParagraph"/>
        <w:spacing w:line="360" w:lineRule="auto"/>
        <w:ind w:firstLine="576"/>
        <w:jc w:val="both"/>
        <w:rPr>
          <w:rFonts w:ascii="Times New Roman" w:hAnsi="Times New Roman" w:cs="Times New Roman"/>
          <w:color w:val="000000" w:themeColor="text1"/>
          <w:sz w:val="24"/>
          <w:szCs w:val="24"/>
        </w:rPr>
      </w:pPr>
      <w:r w:rsidRPr="00F226CB">
        <w:rPr>
          <w:rFonts w:ascii="Times New Roman" w:hAnsi="Times New Roman" w:cs="Times New Roman"/>
          <w:color w:val="000000" w:themeColor="text1"/>
          <w:sz w:val="24"/>
          <w:szCs w:val="24"/>
        </w:rPr>
        <w:t>Taip pat norime atk</w:t>
      </w:r>
      <w:r w:rsidR="00F226CB" w:rsidRPr="00F226CB">
        <w:rPr>
          <w:rFonts w:ascii="Times New Roman" w:hAnsi="Times New Roman" w:cs="Times New Roman"/>
          <w:color w:val="000000" w:themeColor="text1"/>
          <w:sz w:val="24"/>
          <w:szCs w:val="24"/>
        </w:rPr>
        <w:t>reipti dėmesį, kad pagal M</w:t>
      </w:r>
      <w:r w:rsidR="000A5EC8">
        <w:rPr>
          <w:rFonts w:ascii="Times New Roman" w:hAnsi="Times New Roman" w:cs="Times New Roman"/>
          <w:color w:val="000000" w:themeColor="text1"/>
          <w:sz w:val="24"/>
          <w:szCs w:val="24"/>
        </w:rPr>
        <w:t>OST‘os</w:t>
      </w:r>
      <w:r w:rsidR="00F226CB" w:rsidRPr="00F226CB">
        <w:rPr>
          <w:rFonts w:ascii="Times New Roman" w:hAnsi="Times New Roman" w:cs="Times New Roman"/>
          <w:color w:val="000000" w:themeColor="text1"/>
          <w:sz w:val="24"/>
          <w:szCs w:val="24"/>
        </w:rPr>
        <w:t xml:space="preserve"> atliktą U</w:t>
      </w:r>
      <w:r w:rsidRPr="00F226CB">
        <w:rPr>
          <w:rFonts w:ascii="Times New Roman" w:hAnsi="Times New Roman" w:cs="Times New Roman"/>
          <w:color w:val="000000" w:themeColor="text1"/>
          <w:sz w:val="24"/>
          <w:szCs w:val="24"/>
        </w:rPr>
        <w:t xml:space="preserve">niversiteto realiųjų išteklių </w:t>
      </w:r>
      <w:r w:rsidR="00F226CB" w:rsidRPr="00F226CB">
        <w:rPr>
          <w:rFonts w:ascii="Times New Roman" w:hAnsi="Times New Roman" w:cs="Times New Roman"/>
          <w:color w:val="000000" w:themeColor="text1"/>
          <w:sz w:val="24"/>
          <w:szCs w:val="24"/>
        </w:rPr>
        <w:t xml:space="preserve">vertinimo </w:t>
      </w:r>
      <w:r w:rsidRPr="00F226CB">
        <w:rPr>
          <w:rFonts w:ascii="Times New Roman" w:hAnsi="Times New Roman" w:cs="Times New Roman"/>
          <w:color w:val="000000" w:themeColor="text1"/>
          <w:sz w:val="24"/>
          <w:szCs w:val="24"/>
        </w:rPr>
        <w:t xml:space="preserve">analizę, </w:t>
      </w:r>
      <w:r w:rsidR="00C8553F" w:rsidRPr="00F226CB">
        <w:rPr>
          <w:rFonts w:ascii="Times New Roman" w:hAnsi="Times New Roman" w:cs="Times New Roman"/>
          <w:color w:val="000000" w:themeColor="text1"/>
          <w:sz w:val="24"/>
          <w:szCs w:val="24"/>
        </w:rPr>
        <w:t xml:space="preserve">dėl nepažangumo nutraukusių studijas studentų skaičiaus ir bendro studentų skaičiaus santykis atitinka nustatytus </w:t>
      </w:r>
      <w:r w:rsidR="00F226CB" w:rsidRPr="00F226CB">
        <w:rPr>
          <w:rFonts w:ascii="Times New Roman" w:hAnsi="Times New Roman" w:cs="Times New Roman"/>
          <w:color w:val="000000" w:themeColor="text1"/>
          <w:sz w:val="24"/>
          <w:szCs w:val="24"/>
        </w:rPr>
        <w:t>reikalavimus.</w:t>
      </w:r>
    </w:p>
    <w:p w:rsidR="00F543F6" w:rsidRPr="001B12FB" w:rsidRDefault="008A4214" w:rsidP="00E13012">
      <w:pPr>
        <w:pStyle w:val="ListParagraph"/>
        <w:spacing w:line="360" w:lineRule="auto"/>
        <w:jc w:val="right"/>
        <w:rPr>
          <w:rFonts w:ascii="Times New Roman" w:hAnsi="Times New Roman" w:cs="Times New Roman"/>
          <w:b/>
          <w:sz w:val="28"/>
          <w:szCs w:val="28"/>
          <w:lang w:eastAsia="ja-JP"/>
        </w:rPr>
      </w:pPr>
      <w:r w:rsidRPr="001B12FB">
        <w:rPr>
          <w:rFonts w:ascii="Times New Roman" w:hAnsi="Times New Roman" w:cs="Times New Roman"/>
          <w:b/>
          <w:sz w:val="28"/>
          <w:szCs w:val="28"/>
        </w:rPr>
        <w:t>Rekomendacijos įgyven</w:t>
      </w:r>
      <w:r w:rsidR="000A5EC8">
        <w:rPr>
          <w:rFonts w:ascii="Times New Roman" w:hAnsi="Times New Roman" w:cs="Times New Roman"/>
          <w:b/>
          <w:sz w:val="28"/>
          <w:szCs w:val="28"/>
        </w:rPr>
        <w:t xml:space="preserve">dinimo eiga: bus įgyvendinta </w:t>
      </w:r>
      <w:r w:rsidR="0076629D">
        <w:rPr>
          <w:rFonts w:ascii="Times New Roman" w:hAnsi="Times New Roman" w:cs="Times New Roman"/>
          <w:b/>
          <w:sz w:val="28"/>
          <w:szCs w:val="28"/>
        </w:rPr>
        <w:t xml:space="preserve">nuo </w:t>
      </w:r>
      <w:r w:rsidRPr="001B12FB">
        <w:rPr>
          <w:rFonts w:ascii="Times New Roman" w:hAnsi="Times New Roman" w:cs="Times New Roman"/>
          <w:b/>
          <w:sz w:val="28"/>
          <w:szCs w:val="28"/>
        </w:rPr>
        <w:t>2013 09</w:t>
      </w:r>
      <w:r w:rsidR="001931A8">
        <w:rPr>
          <w:rFonts w:ascii="Times New Roman" w:hAnsi="Times New Roman" w:cs="Times New Roman"/>
          <w:b/>
          <w:sz w:val="28"/>
          <w:szCs w:val="28"/>
        </w:rPr>
        <w:t>.</w:t>
      </w:r>
    </w:p>
    <w:p w:rsidR="00E476DE" w:rsidRPr="001B12FB" w:rsidRDefault="00E476DE" w:rsidP="00E13012">
      <w:pPr>
        <w:spacing w:line="360" w:lineRule="auto"/>
        <w:jc w:val="both"/>
        <w:rPr>
          <w:rFonts w:ascii="Times New Roman" w:hAnsi="Times New Roman" w:cs="Times New Roman"/>
          <w:sz w:val="24"/>
          <w:szCs w:val="24"/>
        </w:rPr>
      </w:pPr>
    </w:p>
    <w:p w:rsidR="00F0569F" w:rsidRPr="008161AF" w:rsidRDefault="00351661" w:rsidP="00F226CB">
      <w:pPr>
        <w:pStyle w:val="ListParagraph"/>
        <w:numPr>
          <w:ilvl w:val="0"/>
          <w:numId w:val="1"/>
        </w:numPr>
        <w:spacing w:line="360" w:lineRule="auto"/>
        <w:jc w:val="both"/>
        <w:rPr>
          <w:rFonts w:ascii="Times New Roman" w:hAnsi="Times New Roman" w:cs="Times New Roman"/>
          <w:color w:val="17365D" w:themeColor="text2" w:themeShade="BF"/>
          <w:sz w:val="24"/>
          <w:szCs w:val="24"/>
        </w:rPr>
      </w:pPr>
      <w:r w:rsidRPr="001B12FB">
        <w:rPr>
          <w:rFonts w:ascii="Times New Roman" w:hAnsi="Times New Roman" w:cs="Times New Roman"/>
          <w:sz w:val="24"/>
          <w:szCs w:val="24"/>
        </w:rPr>
        <w:t xml:space="preserve">Siekiant įgyvendinti vertintojų grupės rekomendaciją, </w:t>
      </w:r>
      <w:r w:rsidRPr="001B12FB">
        <w:rPr>
          <w:rFonts w:ascii="Times New Roman" w:hAnsi="Times New Roman" w:cs="Times New Roman"/>
          <w:i/>
          <w:sz w:val="24"/>
          <w:szCs w:val="24"/>
        </w:rPr>
        <w:t>sukurti mechanizmus, kuriais būtų skatinamas ir stebimas Universiteto poveikis vietos bendruomen</w:t>
      </w:r>
      <w:r w:rsidRPr="001B12FB">
        <w:rPr>
          <w:rFonts w:ascii="Times New Roman" w:hAnsi="Times New Roman" w:cs="Times New Roman"/>
          <w:sz w:val="24"/>
          <w:szCs w:val="24"/>
        </w:rPr>
        <w:t xml:space="preserve">ei, </w:t>
      </w:r>
      <w:r w:rsidR="00F0569F" w:rsidRPr="001B12FB">
        <w:rPr>
          <w:rFonts w:ascii="Times New Roman" w:hAnsi="Times New Roman" w:cs="Times New Roman"/>
          <w:sz w:val="24"/>
          <w:szCs w:val="24"/>
        </w:rPr>
        <w:t xml:space="preserve">IVS </w:t>
      </w:r>
      <w:r w:rsidR="00CB4FA1" w:rsidRPr="001B12FB">
        <w:rPr>
          <w:rFonts w:ascii="Times New Roman" w:hAnsi="Times New Roman" w:cs="Times New Roman"/>
          <w:sz w:val="24"/>
          <w:szCs w:val="24"/>
        </w:rPr>
        <w:t>patvirtinta</w:t>
      </w:r>
      <w:r w:rsidRPr="001B12FB">
        <w:rPr>
          <w:rFonts w:ascii="Times New Roman" w:hAnsi="Times New Roman" w:cs="Times New Roman"/>
          <w:sz w:val="24"/>
          <w:szCs w:val="24"/>
        </w:rPr>
        <w:t xml:space="preserve"> strateginė kryptis – Lietuvos sporto universiteto identiteto vystymas. Šios krypties vienas iš uždavinių - parengti Universiteto poveikio šaliai ir regionui stebėsenos ir vertinimo mechanizmą, įsteigti socialinių partnerių forumą arba klasterį (žr</w:t>
      </w:r>
      <w:r w:rsidRPr="00FB43AF">
        <w:rPr>
          <w:rFonts w:ascii="Times New Roman" w:hAnsi="Times New Roman" w:cs="Times New Roman"/>
          <w:sz w:val="24"/>
          <w:szCs w:val="24"/>
        </w:rPr>
        <w:t xml:space="preserve">. </w:t>
      </w:r>
      <w:r w:rsidRPr="00FB43AF">
        <w:rPr>
          <w:rFonts w:ascii="Times New Roman" w:hAnsi="Times New Roman" w:cs="Times New Roman"/>
          <w:i/>
          <w:sz w:val="24"/>
          <w:szCs w:val="24"/>
        </w:rPr>
        <w:t>I</w:t>
      </w:r>
      <w:r w:rsidR="009900B9" w:rsidRPr="00FB43AF">
        <w:rPr>
          <w:rFonts w:ascii="Times New Roman" w:hAnsi="Times New Roman" w:cs="Times New Roman"/>
          <w:i/>
          <w:sz w:val="24"/>
          <w:szCs w:val="24"/>
        </w:rPr>
        <w:t>VS</w:t>
      </w:r>
      <w:r w:rsidRPr="00FB43AF">
        <w:rPr>
          <w:rFonts w:ascii="Times New Roman" w:hAnsi="Times New Roman" w:cs="Times New Roman"/>
          <w:sz w:val="24"/>
          <w:szCs w:val="24"/>
        </w:rPr>
        <w:t xml:space="preserve">, </w:t>
      </w:r>
      <w:r w:rsidRPr="001B12FB">
        <w:rPr>
          <w:rFonts w:ascii="Times New Roman" w:hAnsi="Times New Roman" w:cs="Times New Roman"/>
          <w:sz w:val="24"/>
          <w:szCs w:val="24"/>
        </w:rPr>
        <w:t>21, 37 psl.). Uždaviniui įgyvendinti numatytos priemonės: iki 2013 m. gruodžio mėnesio parengti Universiteto poveikio šaliai ir regionui stebėsenos ir vertinimo sistemas, įsteigti socialinių partnerių forumą arba klasterį.</w:t>
      </w:r>
      <w:r w:rsidR="008161AF">
        <w:rPr>
          <w:rFonts w:ascii="Times New Roman" w:hAnsi="Times New Roman" w:cs="Times New Roman"/>
          <w:sz w:val="24"/>
          <w:szCs w:val="24"/>
        </w:rPr>
        <w:t xml:space="preserve"> </w:t>
      </w:r>
      <w:r w:rsidR="009900B9">
        <w:rPr>
          <w:rFonts w:ascii="Times New Roman" w:hAnsi="Times New Roman" w:cs="Times New Roman"/>
          <w:sz w:val="24"/>
          <w:szCs w:val="24"/>
        </w:rPr>
        <w:t>Į</w:t>
      </w:r>
      <w:r w:rsidR="00F0569F" w:rsidRPr="001B12FB">
        <w:rPr>
          <w:rFonts w:ascii="Times New Roman" w:hAnsi="Times New Roman" w:cs="Times New Roman"/>
          <w:sz w:val="24"/>
          <w:szCs w:val="24"/>
        </w:rPr>
        <w:t>vertinant LSU poveikį Lietuvos visuomenei remsimės Europos sąjungos patvirtintais mechanizmais ir kriterijais dėl universitetų poveikio regionui nustatymo (</w:t>
      </w:r>
      <w:r w:rsidR="00F0569F" w:rsidRPr="001B12FB">
        <w:rPr>
          <w:rFonts w:ascii="Times New Roman" w:hAnsi="Times New Roman" w:cs="Times New Roman"/>
          <w:i/>
          <w:sz w:val="24"/>
          <w:szCs w:val="24"/>
        </w:rPr>
        <w:t xml:space="preserve">Connecting Universities to Regional Growth: A Practical Guide, 2011; </w:t>
      </w:r>
      <w:hyperlink r:id="rId13" w:history="1">
        <w:r w:rsidR="00F0569F" w:rsidRPr="001B12FB">
          <w:rPr>
            <w:rStyle w:val="Hyperlink"/>
            <w:rFonts w:ascii="Times New Roman" w:hAnsi="Times New Roman" w:cs="Times New Roman"/>
            <w:i/>
            <w:sz w:val="24"/>
            <w:szCs w:val="24"/>
          </w:rPr>
          <w:t>http://ec.europa.eu/regional_policy/sources/docgener/presenta/universities2011/universities2011_en.pdf</w:t>
        </w:r>
      </w:hyperlink>
      <w:r w:rsidR="00F0569F" w:rsidRPr="001B12FB">
        <w:rPr>
          <w:rFonts w:ascii="Times New Roman" w:hAnsi="Times New Roman" w:cs="Times New Roman"/>
          <w:i/>
          <w:sz w:val="24"/>
          <w:szCs w:val="24"/>
        </w:rPr>
        <w:t>).</w:t>
      </w:r>
      <w:r w:rsidR="008161AF">
        <w:rPr>
          <w:rFonts w:ascii="Times New Roman" w:hAnsi="Times New Roman" w:cs="Times New Roman"/>
          <w:i/>
          <w:sz w:val="24"/>
          <w:szCs w:val="24"/>
        </w:rPr>
        <w:t xml:space="preserve"> </w:t>
      </w:r>
      <w:r w:rsidR="008161AF" w:rsidRPr="00F226CB">
        <w:rPr>
          <w:rFonts w:ascii="Times New Roman" w:hAnsi="Times New Roman" w:cs="Times New Roman"/>
          <w:color w:val="000000" w:themeColor="text1"/>
          <w:sz w:val="24"/>
          <w:szCs w:val="24"/>
        </w:rPr>
        <w:t>Ši</w:t>
      </w:r>
      <w:r w:rsidR="00F226CB">
        <w:rPr>
          <w:rFonts w:ascii="Times New Roman" w:hAnsi="Times New Roman" w:cs="Times New Roman"/>
          <w:color w:val="000000" w:themeColor="text1"/>
          <w:sz w:val="24"/>
          <w:szCs w:val="24"/>
        </w:rPr>
        <w:t>uo metu Universiteto tinklapyje (</w:t>
      </w:r>
      <w:hyperlink r:id="rId14" w:history="1">
        <w:r w:rsidR="00F226CB" w:rsidRPr="00A51FAC">
          <w:rPr>
            <w:rStyle w:val="Hyperlink"/>
            <w:rFonts w:ascii="Times New Roman" w:hAnsi="Times New Roman" w:cs="Times New Roman"/>
            <w:sz w:val="24"/>
            <w:szCs w:val="24"/>
          </w:rPr>
          <w:t>http://www.lkka.lt/node/1324</w:t>
        </w:r>
      </w:hyperlink>
      <w:r w:rsidR="00F226CB">
        <w:rPr>
          <w:rFonts w:ascii="Times New Roman" w:hAnsi="Times New Roman" w:cs="Times New Roman"/>
          <w:color w:val="000000" w:themeColor="text1"/>
          <w:sz w:val="24"/>
          <w:szCs w:val="24"/>
        </w:rPr>
        <w:t xml:space="preserve">) </w:t>
      </w:r>
      <w:r w:rsidR="008161AF" w:rsidRPr="00F226CB">
        <w:rPr>
          <w:rFonts w:ascii="Times New Roman" w:hAnsi="Times New Roman" w:cs="Times New Roman"/>
          <w:color w:val="000000" w:themeColor="text1"/>
          <w:sz w:val="24"/>
          <w:szCs w:val="24"/>
        </w:rPr>
        <w:t xml:space="preserve">yra pateikiami visi socialiniai partneriai, su kuriais Universitetas yra sudaręs bendradarbiavimo sutartis. Tai yra pradžia socialinių partnerių forumo steigimui. </w:t>
      </w:r>
    </w:p>
    <w:p w:rsidR="00F543F6" w:rsidRPr="001B12FB" w:rsidRDefault="008A4214" w:rsidP="00E13012">
      <w:pPr>
        <w:pStyle w:val="ListParagraph"/>
        <w:spacing w:line="360" w:lineRule="auto"/>
        <w:jc w:val="right"/>
        <w:rPr>
          <w:rFonts w:ascii="Times New Roman" w:hAnsi="Times New Roman" w:cs="Times New Roman"/>
          <w:b/>
          <w:sz w:val="28"/>
          <w:szCs w:val="28"/>
          <w:lang w:eastAsia="ja-JP"/>
        </w:rPr>
      </w:pPr>
      <w:r w:rsidRPr="001B12FB">
        <w:rPr>
          <w:rFonts w:ascii="Times New Roman" w:hAnsi="Times New Roman" w:cs="Times New Roman"/>
          <w:b/>
          <w:sz w:val="28"/>
          <w:szCs w:val="28"/>
        </w:rPr>
        <w:t>Rekomendacijos įgyvendinimo eiga: bus įgyvendinta iki 2013 12</w:t>
      </w:r>
      <w:r w:rsidR="001931A8">
        <w:rPr>
          <w:rFonts w:ascii="Times New Roman" w:hAnsi="Times New Roman" w:cs="Times New Roman"/>
          <w:b/>
          <w:sz w:val="28"/>
          <w:szCs w:val="28"/>
        </w:rPr>
        <w:t>.</w:t>
      </w:r>
    </w:p>
    <w:p w:rsidR="00F0569F" w:rsidRPr="001B12FB" w:rsidRDefault="00F0569F" w:rsidP="00E13012">
      <w:pPr>
        <w:pStyle w:val="ListParagraph"/>
        <w:spacing w:line="360" w:lineRule="auto"/>
        <w:rPr>
          <w:rFonts w:ascii="Times New Roman" w:hAnsi="Times New Roman" w:cs="Times New Roman"/>
          <w:sz w:val="24"/>
          <w:szCs w:val="24"/>
        </w:rPr>
      </w:pPr>
    </w:p>
    <w:p w:rsidR="00F0569F" w:rsidRPr="001B12FB" w:rsidRDefault="0000202B" w:rsidP="00E13012">
      <w:pPr>
        <w:pStyle w:val="ListParagraph"/>
        <w:numPr>
          <w:ilvl w:val="0"/>
          <w:numId w:val="1"/>
        </w:numPr>
        <w:spacing w:line="360" w:lineRule="auto"/>
        <w:jc w:val="both"/>
        <w:rPr>
          <w:rFonts w:ascii="Times New Roman" w:hAnsi="Times New Roman" w:cs="Times New Roman"/>
          <w:sz w:val="24"/>
          <w:szCs w:val="24"/>
        </w:rPr>
      </w:pPr>
      <w:r w:rsidRPr="001B12FB">
        <w:rPr>
          <w:rFonts w:ascii="Times New Roman" w:hAnsi="Times New Roman" w:cs="Times New Roman"/>
          <w:sz w:val="24"/>
          <w:szCs w:val="24"/>
        </w:rPr>
        <w:t>Vertinimo grupė</w:t>
      </w:r>
      <w:r w:rsidR="00F226CB">
        <w:rPr>
          <w:rFonts w:ascii="Times New Roman" w:hAnsi="Times New Roman" w:cs="Times New Roman"/>
          <w:sz w:val="24"/>
          <w:szCs w:val="24"/>
        </w:rPr>
        <w:t xml:space="preserve"> </w:t>
      </w:r>
      <w:r w:rsidRPr="001B12FB">
        <w:rPr>
          <w:rFonts w:ascii="Times New Roman" w:hAnsi="Times New Roman" w:cs="Times New Roman"/>
          <w:sz w:val="24"/>
          <w:szCs w:val="24"/>
        </w:rPr>
        <w:t xml:space="preserve">Universiteto veiklos </w:t>
      </w:r>
      <w:r w:rsidR="000B20CA" w:rsidRPr="001B12FB">
        <w:rPr>
          <w:rFonts w:ascii="Times New Roman" w:hAnsi="Times New Roman" w:cs="Times New Roman"/>
          <w:sz w:val="24"/>
          <w:szCs w:val="24"/>
        </w:rPr>
        <w:t xml:space="preserve">vertinimo išvadose </w:t>
      </w:r>
      <w:r w:rsidRPr="001B12FB">
        <w:rPr>
          <w:rFonts w:ascii="Times New Roman" w:hAnsi="Times New Roman" w:cs="Times New Roman"/>
          <w:sz w:val="24"/>
          <w:szCs w:val="24"/>
        </w:rPr>
        <w:t>akcentavo dvi pagrindines silpnybes ir siū</w:t>
      </w:r>
      <w:r w:rsidR="00112BAA" w:rsidRPr="001B12FB">
        <w:rPr>
          <w:rFonts w:ascii="Times New Roman" w:hAnsi="Times New Roman" w:cs="Times New Roman"/>
          <w:sz w:val="24"/>
          <w:szCs w:val="24"/>
        </w:rPr>
        <w:t>lė nedelsiant jas spręsti, t.y.:</w:t>
      </w:r>
    </w:p>
    <w:p w:rsidR="00E476DE" w:rsidRPr="001B12FB" w:rsidRDefault="0000202B" w:rsidP="00E13012">
      <w:pPr>
        <w:pStyle w:val="ListParagraph"/>
        <w:numPr>
          <w:ilvl w:val="0"/>
          <w:numId w:val="2"/>
        </w:numPr>
        <w:spacing w:line="360" w:lineRule="auto"/>
        <w:jc w:val="both"/>
        <w:rPr>
          <w:rFonts w:ascii="Times New Roman" w:hAnsi="Times New Roman" w:cs="Times New Roman"/>
          <w:sz w:val="24"/>
          <w:szCs w:val="24"/>
        </w:rPr>
      </w:pPr>
      <w:r w:rsidRPr="001B12FB">
        <w:rPr>
          <w:rFonts w:ascii="Times New Roman" w:hAnsi="Times New Roman" w:cs="Times New Roman"/>
          <w:i/>
          <w:sz w:val="24"/>
          <w:szCs w:val="24"/>
        </w:rPr>
        <w:t xml:space="preserve">įgyvendinti pokyčius, apie kuriuos sakoma, kad jie „vyksta“ ir kurių įgyvendinimo terminas jau yra praėjęs bei </w:t>
      </w:r>
      <w:r w:rsidR="000B20CA" w:rsidRPr="001B12FB">
        <w:rPr>
          <w:rFonts w:ascii="Times New Roman" w:hAnsi="Times New Roman" w:cs="Times New Roman"/>
          <w:i/>
          <w:sz w:val="24"/>
          <w:szCs w:val="24"/>
        </w:rPr>
        <w:t xml:space="preserve">sukurti tinkamus </w:t>
      </w:r>
      <w:r w:rsidRPr="001B12FB">
        <w:rPr>
          <w:rFonts w:ascii="Times New Roman" w:hAnsi="Times New Roman" w:cs="Times New Roman"/>
          <w:i/>
          <w:sz w:val="24"/>
          <w:szCs w:val="24"/>
        </w:rPr>
        <w:t>mechanizmus ir tvar</w:t>
      </w:r>
      <w:r w:rsidR="000B20CA" w:rsidRPr="001B12FB">
        <w:rPr>
          <w:rFonts w:ascii="Times New Roman" w:hAnsi="Times New Roman" w:cs="Times New Roman"/>
          <w:i/>
          <w:sz w:val="24"/>
          <w:szCs w:val="24"/>
        </w:rPr>
        <w:t>ką pokyčių įgyvendinimo pažangai sekti ir įgyvendinimo tikslingumui bei veiksmingumui stebėti.</w:t>
      </w:r>
      <w:r w:rsidR="00AD384B">
        <w:rPr>
          <w:rFonts w:ascii="Times New Roman" w:hAnsi="Times New Roman" w:cs="Times New Roman"/>
          <w:i/>
          <w:sz w:val="24"/>
          <w:szCs w:val="24"/>
        </w:rPr>
        <w:t xml:space="preserve"> </w:t>
      </w:r>
      <w:r w:rsidRPr="001B12FB">
        <w:rPr>
          <w:rFonts w:ascii="Times New Roman" w:hAnsi="Times New Roman" w:cs="Times New Roman"/>
          <w:sz w:val="24"/>
          <w:szCs w:val="24"/>
        </w:rPr>
        <w:t>Šioms rekomendacijoms įgyvendinti Lietuvos sporto universiteto taryba patvirtino Lietuvos sporto universiteto integruotos veiklos plėtros strategiją 2012-2017 metams</w:t>
      </w:r>
      <w:r w:rsidR="00CB4FA1" w:rsidRPr="001B12FB">
        <w:rPr>
          <w:rFonts w:ascii="Times New Roman" w:hAnsi="Times New Roman" w:cs="Times New Roman"/>
          <w:sz w:val="24"/>
          <w:szCs w:val="24"/>
        </w:rPr>
        <w:t>, strategijoje iškeltiems uždaviniams įgyvendinti paskyrė atsakingus padalius ir asmenis</w:t>
      </w:r>
      <w:r w:rsidR="00112BAA" w:rsidRPr="001B12FB">
        <w:rPr>
          <w:rFonts w:ascii="Times New Roman" w:hAnsi="Times New Roman" w:cs="Times New Roman"/>
          <w:sz w:val="24"/>
          <w:szCs w:val="24"/>
        </w:rPr>
        <w:t>, patvirtino naują LSU valdymo struktūrą (patvirtinta 2012 09 06)</w:t>
      </w:r>
      <w:r w:rsidRPr="001B12FB">
        <w:rPr>
          <w:rFonts w:ascii="Times New Roman" w:hAnsi="Times New Roman" w:cs="Times New Roman"/>
          <w:sz w:val="24"/>
          <w:szCs w:val="24"/>
        </w:rPr>
        <w:t xml:space="preserve">. </w:t>
      </w:r>
      <w:r w:rsidR="00CB4FA1" w:rsidRPr="001B12FB">
        <w:rPr>
          <w:rFonts w:ascii="Times New Roman" w:hAnsi="Times New Roman" w:cs="Times New Roman"/>
          <w:sz w:val="24"/>
          <w:szCs w:val="24"/>
        </w:rPr>
        <w:t xml:space="preserve">Taip pat </w:t>
      </w:r>
      <w:r w:rsidR="00112BAA" w:rsidRPr="001B12FB">
        <w:rPr>
          <w:rFonts w:ascii="Times New Roman" w:hAnsi="Times New Roman" w:cs="Times New Roman"/>
          <w:sz w:val="24"/>
          <w:szCs w:val="24"/>
        </w:rPr>
        <w:t xml:space="preserve">IVS </w:t>
      </w:r>
      <w:r w:rsidRPr="001B12FB">
        <w:rPr>
          <w:rFonts w:ascii="Times New Roman" w:hAnsi="Times New Roman" w:cs="Times New Roman"/>
          <w:sz w:val="24"/>
          <w:szCs w:val="24"/>
        </w:rPr>
        <w:t>numatyta sukurti mechanizmus pokyčių pažangai sekti, įgyvendinimo tiksling</w:t>
      </w:r>
      <w:r w:rsidR="00112BAA" w:rsidRPr="001B12FB">
        <w:rPr>
          <w:rFonts w:ascii="Times New Roman" w:hAnsi="Times New Roman" w:cs="Times New Roman"/>
          <w:sz w:val="24"/>
          <w:szCs w:val="24"/>
        </w:rPr>
        <w:t xml:space="preserve">umui bei veiksmingumui stebėti. </w:t>
      </w:r>
      <w:r w:rsidR="009900B9">
        <w:rPr>
          <w:rFonts w:ascii="Times New Roman" w:hAnsi="Times New Roman" w:cs="Times New Roman"/>
          <w:sz w:val="24"/>
          <w:szCs w:val="24"/>
        </w:rPr>
        <w:t>N</w:t>
      </w:r>
      <w:r w:rsidR="0076629D">
        <w:rPr>
          <w:rFonts w:ascii="Times New Roman" w:hAnsi="Times New Roman" w:cs="Times New Roman"/>
          <w:sz w:val="24"/>
          <w:szCs w:val="24"/>
        </w:rPr>
        <w:t>umatoma iki 2013 birželio</w:t>
      </w:r>
      <w:r w:rsidR="00112BAA" w:rsidRPr="001B12FB">
        <w:rPr>
          <w:rFonts w:ascii="Times New Roman" w:hAnsi="Times New Roman" w:cs="Times New Roman"/>
          <w:sz w:val="24"/>
          <w:szCs w:val="24"/>
        </w:rPr>
        <w:t xml:space="preserve"> mėn. patikslinti IVS stebėsenos sistemą, patikslinti IVS vertinimo sistemą bei patobulinti pokyčių valdymo sistemą (</w:t>
      </w:r>
      <w:r w:rsidR="00112BAA" w:rsidRPr="001B12FB">
        <w:rPr>
          <w:rFonts w:ascii="Times New Roman" w:hAnsi="Times New Roman" w:cs="Times New Roman"/>
          <w:i/>
          <w:sz w:val="24"/>
          <w:szCs w:val="24"/>
        </w:rPr>
        <w:t>žr. IVS, 41 psl.)</w:t>
      </w:r>
      <w:r w:rsidR="00EE780A">
        <w:rPr>
          <w:rFonts w:ascii="Times New Roman" w:hAnsi="Times New Roman" w:cs="Times New Roman"/>
          <w:i/>
          <w:sz w:val="24"/>
          <w:szCs w:val="24"/>
        </w:rPr>
        <w:t>.</w:t>
      </w:r>
      <w:r w:rsidR="00FC1325" w:rsidRPr="001B12FB">
        <w:rPr>
          <w:rFonts w:ascii="Times New Roman" w:hAnsi="Times New Roman" w:cs="Times New Roman"/>
          <w:sz w:val="24"/>
          <w:szCs w:val="24"/>
        </w:rPr>
        <w:t xml:space="preserve"> Dabartiniu metu šie procesai yra valdomi pagal A</w:t>
      </w:r>
      <w:r w:rsidR="00EE780A">
        <w:rPr>
          <w:rFonts w:ascii="Times New Roman" w:hAnsi="Times New Roman" w:cs="Times New Roman"/>
          <w:sz w:val="24"/>
          <w:szCs w:val="24"/>
        </w:rPr>
        <w:t>dizes metodologiją</w:t>
      </w:r>
      <w:r w:rsidR="00AD384B">
        <w:rPr>
          <w:rFonts w:ascii="Times New Roman" w:hAnsi="Times New Roman" w:cs="Times New Roman"/>
          <w:sz w:val="24"/>
          <w:szCs w:val="24"/>
        </w:rPr>
        <w:t xml:space="preserve"> </w:t>
      </w:r>
      <w:r w:rsidR="00EE780A">
        <w:rPr>
          <w:rFonts w:ascii="Times New Roman" w:hAnsi="Times New Roman" w:cs="Times New Roman"/>
          <w:sz w:val="24"/>
          <w:szCs w:val="24"/>
        </w:rPr>
        <w:t>(</w:t>
      </w:r>
      <w:r w:rsidR="00FC1325" w:rsidRPr="001B12FB">
        <w:rPr>
          <w:rFonts w:ascii="Times New Roman" w:hAnsi="Times New Roman" w:cs="Times New Roman"/>
          <w:sz w:val="24"/>
          <w:szCs w:val="24"/>
        </w:rPr>
        <w:t>žr. 2 rekomendaciją).</w:t>
      </w:r>
    </w:p>
    <w:p w:rsidR="00F543F6" w:rsidRPr="001B12FB" w:rsidRDefault="008A4214" w:rsidP="00E13012">
      <w:pPr>
        <w:pStyle w:val="ListParagraph"/>
        <w:spacing w:line="360" w:lineRule="auto"/>
        <w:jc w:val="right"/>
        <w:rPr>
          <w:rFonts w:ascii="Times New Roman" w:hAnsi="Times New Roman" w:cs="Times New Roman"/>
          <w:b/>
          <w:sz w:val="28"/>
          <w:szCs w:val="28"/>
          <w:lang w:eastAsia="ja-JP"/>
        </w:rPr>
      </w:pPr>
      <w:r w:rsidRPr="001B12FB">
        <w:rPr>
          <w:rFonts w:ascii="Times New Roman" w:hAnsi="Times New Roman" w:cs="Times New Roman"/>
          <w:b/>
          <w:sz w:val="28"/>
          <w:szCs w:val="28"/>
        </w:rPr>
        <w:t>Rekomendacijų įgyvendinimo eiga: bus įgyvendinta iki 2013 06</w:t>
      </w:r>
      <w:r w:rsidR="001931A8">
        <w:rPr>
          <w:rFonts w:ascii="Times New Roman" w:hAnsi="Times New Roman" w:cs="Times New Roman"/>
          <w:b/>
          <w:sz w:val="28"/>
          <w:szCs w:val="28"/>
        </w:rPr>
        <w:t>.</w:t>
      </w:r>
    </w:p>
    <w:p w:rsidR="008A4214" w:rsidRPr="001B12FB" w:rsidRDefault="008A4214" w:rsidP="00E13012">
      <w:pPr>
        <w:pStyle w:val="ListParagraph"/>
        <w:spacing w:line="360" w:lineRule="auto"/>
        <w:ind w:left="1080"/>
        <w:jc w:val="both"/>
        <w:rPr>
          <w:rFonts w:ascii="Times New Roman" w:hAnsi="Times New Roman" w:cs="Times New Roman"/>
          <w:sz w:val="24"/>
          <w:szCs w:val="24"/>
        </w:rPr>
      </w:pPr>
    </w:p>
    <w:p w:rsidR="00FC1325" w:rsidRPr="001931A8" w:rsidRDefault="00FC1325" w:rsidP="00DB213E">
      <w:pPr>
        <w:pStyle w:val="ListParagraph"/>
        <w:numPr>
          <w:ilvl w:val="0"/>
          <w:numId w:val="2"/>
        </w:numPr>
        <w:spacing w:line="360" w:lineRule="auto"/>
        <w:jc w:val="both"/>
        <w:rPr>
          <w:rFonts w:ascii="Times New Roman" w:hAnsi="Times New Roman" w:cs="Times New Roman"/>
          <w:sz w:val="24"/>
          <w:szCs w:val="24"/>
        </w:rPr>
      </w:pPr>
      <w:r w:rsidRPr="001931A8">
        <w:rPr>
          <w:rFonts w:ascii="Times New Roman" w:hAnsi="Times New Roman" w:cs="Times New Roman"/>
          <w:i/>
          <w:sz w:val="24"/>
          <w:szCs w:val="24"/>
        </w:rPr>
        <w:t>Trečioji rekomendacija:</w:t>
      </w:r>
      <w:r w:rsidR="00DB213E" w:rsidRPr="001931A8">
        <w:rPr>
          <w:rFonts w:ascii="Times New Roman" w:hAnsi="Times New Roman" w:cs="Times New Roman"/>
          <w:i/>
          <w:sz w:val="24"/>
          <w:szCs w:val="24"/>
        </w:rPr>
        <w:t xml:space="preserve"> </w:t>
      </w:r>
      <w:r w:rsidRPr="001931A8">
        <w:rPr>
          <w:rFonts w:ascii="Times New Roman" w:hAnsi="Times New Roman" w:cs="Times New Roman"/>
          <w:i/>
          <w:sz w:val="24"/>
          <w:szCs w:val="24"/>
        </w:rPr>
        <w:t xml:space="preserve">išsamiai dokumentuoti įgyvendinimo ir stebėsenos tvarką, įskaitant aiškius atskaitomybės lygmenis. </w:t>
      </w:r>
      <w:r w:rsidRPr="001931A8">
        <w:rPr>
          <w:rFonts w:ascii="Times New Roman" w:hAnsi="Times New Roman" w:cs="Times New Roman"/>
          <w:sz w:val="24"/>
          <w:szCs w:val="24"/>
        </w:rPr>
        <w:t xml:space="preserve">Tai yra nuolatos daroma ir toliau numatyta tai tobulinti. </w:t>
      </w:r>
      <w:r w:rsidR="00DB213E" w:rsidRPr="001931A8">
        <w:rPr>
          <w:rFonts w:ascii="Times New Roman" w:hAnsi="Times New Roman" w:cs="Times New Roman"/>
          <w:sz w:val="24"/>
          <w:szCs w:val="24"/>
        </w:rPr>
        <w:t xml:space="preserve">Įsteigtas </w:t>
      </w:r>
      <w:r w:rsidR="0076629D">
        <w:rPr>
          <w:rFonts w:ascii="Times New Roman" w:hAnsi="Times New Roman" w:cs="Times New Roman"/>
          <w:sz w:val="24"/>
          <w:szCs w:val="24"/>
        </w:rPr>
        <w:t>Kokybės valdymo ir akreditacijos centras</w:t>
      </w:r>
      <w:r w:rsidR="00DB213E" w:rsidRPr="001931A8">
        <w:rPr>
          <w:rFonts w:ascii="Times New Roman" w:hAnsi="Times New Roman" w:cs="Times New Roman"/>
          <w:sz w:val="24"/>
          <w:szCs w:val="24"/>
        </w:rPr>
        <w:t>, diegiama ISO 9</w:t>
      </w:r>
      <w:r w:rsidR="0076629D">
        <w:rPr>
          <w:rFonts w:ascii="Times New Roman" w:hAnsi="Times New Roman" w:cs="Times New Roman"/>
          <w:sz w:val="24"/>
          <w:szCs w:val="24"/>
        </w:rPr>
        <w:t>001 kokybės priežiūros sistema.</w:t>
      </w:r>
    </w:p>
    <w:p w:rsidR="00F543F6" w:rsidRDefault="008A4214" w:rsidP="00E13012">
      <w:pPr>
        <w:pStyle w:val="ListParagraph"/>
        <w:spacing w:line="360" w:lineRule="auto"/>
        <w:jc w:val="right"/>
        <w:rPr>
          <w:rFonts w:ascii="Times New Roman" w:hAnsi="Times New Roman" w:cs="Times New Roman"/>
          <w:b/>
          <w:sz w:val="28"/>
          <w:szCs w:val="28"/>
        </w:rPr>
      </w:pPr>
      <w:r w:rsidRPr="001B12FB">
        <w:rPr>
          <w:rFonts w:ascii="Times New Roman" w:hAnsi="Times New Roman" w:cs="Times New Roman"/>
          <w:b/>
          <w:sz w:val="28"/>
          <w:szCs w:val="28"/>
        </w:rPr>
        <w:t>Rekomendacijos įgyvendinimo eiga: bus įgyvendinta iki 2013 06</w:t>
      </w:r>
      <w:r w:rsidR="001931A8">
        <w:rPr>
          <w:rFonts w:ascii="Times New Roman" w:hAnsi="Times New Roman" w:cs="Times New Roman"/>
          <w:b/>
          <w:sz w:val="28"/>
          <w:szCs w:val="28"/>
        </w:rPr>
        <w:t>.</w:t>
      </w:r>
    </w:p>
    <w:p w:rsidR="001931A8" w:rsidRPr="001B12FB" w:rsidRDefault="001931A8" w:rsidP="00E13012">
      <w:pPr>
        <w:pStyle w:val="ListParagraph"/>
        <w:spacing w:line="360" w:lineRule="auto"/>
        <w:jc w:val="right"/>
        <w:rPr>
          <w:rFonts w:ascii="Times New Roman" w:hAnsi="Times New Roman" w:cs="Times New Roman"/>
          <w:b/>
          <w:sz w:val="28"/>
          <w:szCs w:val="28"/>
          <w:lang w:eastAsia="ja-JP"/>
        </w:rPr>
      </w:pPr>
    </w:p>
    <w:p w:rsidR="00CB4FA1" w:rsidRPr="001B12FB" w:rsidRDefault="00FC1325" w:rsidP="00E13012">
      <w:pPr>
        <w:pStyle w:val="ListParagraph"/>
        <w:numPr>
          <w:ilvl w:val="0"/>
          <w:numId w:val="2"/>
        </w:numPr>
        <w:spacing w:line="360" w:lineRule="auto"/>
        <w:jc w:val="both"/>
        <w:rPr>
          <w:rFonts w:ascii="Times New Roman" w:hAnsi="Times New Roman" w:cs="Times New Roman"/>
          <w:sz w:val="24"/>
          <w:szCs w:val="24"/>
        </w:rPr>
      </w:pPr>
      <w:r w:rsidRPr="001B12FB">
        <w:rPr>
          <w:rFonts w:ascii="Times New Roman" w:hAnsi="Times New Roman" w:cs="Times New Roman"/>
          <w:i/>
          <w:sz w:val="24"/>
          <w:szCs w:val="24"/>
        </w:rPr>
        <w:t xml:space="preserve">Vertinimo grupė rekomendavo atlikti šiuos darbus, kurie numatyti IVS: </w:t>
      </w:r>
      <w:r w:rsidR="00297533" w:rsidRPr="001B12FB">
        <w:rPr>
          <w:rFonts w:ascii="Times New Roman" w:hAnsi="Times New Roman" w:cs="Times New Roman"/>
          <w:i/>
          <w:sz w:val="24"/>
          <w:szCs w:val="24"/>
        </w:rPr>
        <w:t xml:space="preserve">1) įdiegti kokybės vadybos sistemos pagrindus </w:t>
      </w:r>
      <w:r w:rsidR="00297533" w:rsidRPr="001B12FB">
        <w:rPr>
          <w:rFonts w:ascii="Times New Roman" w:hAnsi="Times New Roman" w:cs="Times New Roman"/>
          <w:sz w:val="24"/>
          <w:szCs w:val="24"/>
        </w:rPr>
        <w:t>(</w:t>
      </w:r>
      <w:r w:rsidR="00CB4FA1" w:rsidRPr="001B12FB">
        <w:rPr>
          <w:rFonts w:ascii="Times New Roman" w:hAnsi="Times New Roman" w:cs="Times New Roman"/>
          <w:sz w:val="24"/>
          <w:szCs w:val="24"/>
        </w:rPr>
        <w:t xml:space="preserve">2012 m. rugsėjo 6 d. Tarybos sprendimu įsteigtas </w:t>
      </w:r>
      <w:r w:rsidR="00B313A3" w:rsidRPr="001B12FB">
        <w:rPr>
          <w:rFonts w:ascii="Times New Roman" w:hAnsi="Times New Roman" w:cs="Times New Roman"/>
          <w:sz w:val="24"/>
          <w:szCs w:val="24"/>
        </w:rPr>
        <w:t xml:space="preserve">Kokybės valdymo ir </w:t>
      </w:r>
      <w:r w:rsidR="00CB4FA1" w:rsidRPr="001B12FB">
        <w:rPr>
          <w:rFonts w:ascii="Times New Roman" w:hAnsi="Times New Roman" w:cs="Times New Roman"/>
          <w:sz w:val="24"/>
          <w:szCs w:val="24"/>
        </w:rPr>
        <w:t>akreditacijos centras</w:t>
      </w:r>
      <w:r w:rsidR="00292964" w:rsidRPr="001B12FB">
        <w:rPr>
          <w:rFonts w:ascii="Times New Roman" w:hAnsi="Times New Roman" w:cs="Times New Roman"/>
          <w:sz w:val="24"/>
          <w:szCs w:val="24"/>
        </w:rPr>
        <w:t>, kurio vienas iš artimiausių uždavinių įdiegti ik</w:t>
      </w:r>
      <w:r w:rsidR="00F97179">
        <w:rPr>
          <w:rFonts w:ascii="Times New Roman" w:hAnsi="Times New Roman" w:cs="Times New Roman"/>
          <w:sz w:val="24"/>
          <w:szCs w:val="24"/>
        </w:rPr>
        <w:t>i 2013 gegužės</w:t>
      </w:r>
      <w:r w:rsidR="00292964" w:rsidRPr="001B12FB">
        <w:rPr>
          <w:rFonts w:ascii="Times New Roman" w:hAnsi="Times New Roman" w:cs="Times New Roman"/>
          <w:sz w:val="24"/>
          <w:szCs w:val="24"/>
        </w:rPr>
        <w:t xml:space="preserve"> mėn. kokybės vadybos užtikrinimo sistemą); </w:t>
      </w:r>
      <w:r w:rsidR="00292964" w:rsidRPr="001B12FB">
        <w:rPr>
          <w:rFonts w:ascii="Times New Roman" w:hAnsi="Times New Roman" w:cs="Times New Roman"/>
          <w:i/>
          <w:sz w:val="24"/>
          <w:szCs w:val="24"/>
        </w:rPr>
        <w:t>2)</w:t>
      </w:r>
      <w:r w:rsidR="00DB213E">
        <w:rPr>
          <w:rFonts w:ascii="Times New Roman" w:hAnsi="Times New Roman" w:cs="Times New Roman"/>
          <w:i/>
          <w:sz w:val="24"/>
          <w:szCs w:val="24"/>
        </w:rPr>
        <w:t xml:space="preserve"> </w:t>
      </w:r>
      <w:r w:rsidR="00292964" w:rsidRPr="001B12FB">
        <w:rPr>
          <w:rFonts w:ascii="Times New Roman" w:hAnsi="Times New Roman" w:cs="Times New Roman"/>
          <w:i/>
          <w:sz w:val="24"/>
          <w:szCs w:val="24"/>
        </w:rPr>
        <w:t xml:space="preserve">parengti žmogiškųjų išteklių plėtros strategiją ir įgyvendinimo planą </w:t>
      </w:r>
      <w:r w:rsidR="00F97179">
        <w:rPr>
          <w:rFonts w:ascii="Times New Roman" w:hAnsi="Times New Roman" w:cs="Times New Roman"/>
          <w:sz w:val="24"/>
          <w:szCs w:val="24"/>
        </w:rPr>
        <w:t>(IVS tai numatyta</w:t>
      </w:r>
      <w:r w:rsidR="00292964" w:rsidRPr="001B12FB">
        <w:rPr>
          <w:rFonts w:ascii="Times New Roman" w:hAnsi="Times New Roman" w:cs="Times New Roman"/>
          <w:sz w:val="24"/>
          <w:szCs w:val="24"/>
        </w:rPr>
        <w:t xml:space="preserve"> pasiekti iki 2013 06); </w:t>
      </w:r>
      <w:r w:rsidR="00292964" w:rsidRPr="001B12FB">
        <w:rPr>
          <w:rFonts w:ascii="Times New Roman" w:hAnsi="Times New Roman" w:cs="Times New Roman"/>
          <w:i/>
          <w:sz w:val="24"/>
          <w:szCs w:val="24"/>
        </w:rPr>
        <w:t xml:space="preserve">3) parengti darbo krūvio paskirstymo modelį/tvarką </w:t>
      </w:r>
      <w:r w:rsidR="00292964" w:rsidRPr="001B12FB">
        <w:rPr>
          <w:rFonts w:ascii="Times New Roman" w:hAnsi="Times New Roman" w:cs="Times New Roman"/>
          <w:sz w:val="24"/>
          <w:szCs w:val="24"/>
        </w:rPr>
        <w:t xml:space="preserve">(patvirtinta </w:t>
      </w:r>
      <w:r w:rsidR="00F226CB">
        <w:rPr>
          <w:rFonts w:ascii="Times New Roman" w:hAnsi="Times New Roman" w:cs="Times New Roman"/>
          <w:sz w:val="24"/>
          <w:szCs w:val="24"/>
        </w:rPr>
        <w:t xml:space="preserve">2011 06 22, nauja redakcija </w:t>
      </w:r>
      <w:r w:rsidR="007B6C47" w:rsidRPr="00F226CB">
        <w:rPr>
          <w:rFonts w:ascii="Times New Roman" w:hAnsi="Times New Roman" w:cs="Times New Roman"/>
          <w:sz w:val="24"/>
          <w:szCs w:val="24"/>
        </w:rPr>
        <w:t>2012</w:t>
      </w:r>
      <w:r w:rsidR="00F543F6" w:rsidRPr="00F226CB">
        <w:rPr>
          <w:rFonts w:ascii="Times New Roman" w:hAnsi="Times New Roman" w:cs="Times New Roman"/>
          <w:sz w:val="24"/>
          <w:szCs w:val="24"/>
          <w:lang w:eastAsia="ja-JP"/>
        </w:rPr>
        <w:t xml:space="preserve"> 10 04</w:t>
      </w:r>
      <w:r w:rsidR="00DB213E" w:rsidRPr="00F226CB">
        <w:rPr>
          <w:rFonts w:ascii="Times New Roman" w:hAnsi="Times New Roman" w:cs="Times New Roman"/>
          <w:sz w:val="24"/>
          <w:szCs w:val="24"/>
          <w:lang w:eastAsia="ja-JP"/>
        </w:rPr>
        <w:t xml:space="preserve"> </w:t>
      </w:r>
      <w:r w:rsidR="00292964" w:rsidRPr="00F226CB">
        <w:rPr>
          <w:rFonts w:ascii="Times New Roman" w:hAnsi="Times New Roman" w:cs="Times New Roman"/>
          <w:sz w:val="24"/>
          <w:szCs w:val="24"/>
        </w:rPr>
        <w:t xml:space="preserve">Senate; žr. </w:t>
      </w:r>
      <w:r w:rsidR="007B6C47" w:rsidRPr="00F226CB">
        <w:rPr>
          <w:rFonts w:ascii="Times New Roman" w:hAnsi="Times New Roman" w:cs="Times New Roman"/>
          <w:sz w:val="24"/>
          <w:szCs w:val="24"/>
        </w:rPr>
        <w:t>Lietuvos sporto universiteto dėstytojo darbo krūvio planavimo ir apskaitos tvarką</w:t>
      </w:r>
      <w:r w:rsidR="00292964" w:rsidRPr="00F226CB">
        <w:rPr>
          <w:rFonts w:ascii="Times New Roman" w:hAnsi="Times New Roman" w:cs="Times New Roman"/>
          <w:sz w:val="24"/>
          <w:szCs w:val="24"/>
        </w:rPr>
        <w:t>);</w:t>
      </w:r>
      <w:r w:rsidR="00292964" w:rsidRPr="001B12FB">
        <w:rPr>
          <w:rFonts w:ascii="Times New Roman" w:hAnsi="Times New Roman" w:cs="Times New Roman"/>
          <w:sz w:val="24"/>
          <w:szCs w:val="24"/>
        </w:rPr>
        <w:t xml:space="preserve"> </w:t>
      </w:r>
      <w:r w:rsidR="00292964" w:rsidRPr="001B12FB">
        <w:rPr>
          <w:rFonts w:ascii="Times New Roman" w:hAnsi="Times New Roman" w:cs="Times New Roman"/>
          <w:i/>
          <w:sz w:val="24"/>
          <w:szCs w:val="24"/>
        </w:rPr>
        <w:t xml:space="preserve">4) parengti nuotolinio mokymo modulius, kurie pradėtų veikti nuo 2012 </w:t>
      </w:r>
      <w:r w:rsidR="009900B9">
        <w:rPr>
          <w:rFonts w:ascii="Times New Roman" w:hAnsi="Times New Roman" w:cs="Times New Roman"/>
          <w:sz w:val="24"/>
          <w:szCs w:val="24"/>
        </w:rPr>
        <w:t>(</w:t>
      </w:r>
      <w:r w:rsidR="00F97179">
        <w:rPr>
          <w:rFonts w:ascii="Times New Roman" w:hAnsi="Times New Roman" w:cs="Times New Roman"/>
          <w:sz w:val="24"/>
          <w:szCs w:val="24"/>
        </w:rPr>
        <w:t xml:space="preserve">2012 m. rugsėjo 27 d. Senato studijų komisijoje patvirtinta Nuotolinių studijų plėtros koncepcija, </w:t>
      </w:r>
      <w:r w:rsidR="009900B9">
        <w:rPr>
          <w:rFonts w:ascii="Times New Roman" w:hAnsi="Times New Roman" w:cs="Times New Roman"/>
          <w:sz w:val="24"/>
          <w:szCs w:val="24"/>
        </w:rPr>
        <w:t xml:space="preserve">dalis </w:t>
      </w:r>
      <w:r w:rsidR="00F97179">
        <w:rPr>
          <w:rFonts w:ascii="Times New Roman" w:hAnsi="Times New Roman" w:cs="Times New Roman"/>
          <w:sz w:val="24"/>
          <w:szCs w:val="24"/>
        </w:rPr>
        <w:t xml:space="preserve">studijų </w:t>
      </w:r>
      <w:r w:rsidR="009900B9">
        <w:rPr>
          <w:rFonts w:ascii="Times New Roman" w:hAnsi="Times New Roman" w:cs="Times New Roman"/>
          <w:sz w:val="24"/>
          <w:szCs w:val="24"/>
        </w:rPr>
        <w:t>modulių yra parengti</w:t>
      </w:r>
      <w:r w:rsidR="00F97179">
        <w:rPr>
          <w:rFonts w:ascii="Times New Roman" w:hAnsi="Times New Roman" w:cs="Times New Roman"/>
          <w:sz w:val="24"/>
          <w:szCs w:val="24"/>
        </w:rPr>
        <w:t xml:space="preserve"> dėstyti nuotoliniu būdu</w:t>
      </w:r>
      <w:r w:rsidR="00292964" w:rsidRPr="001B12FB">
        <w:rPr>
          <w:rFonts w:ascii="Times New Roman" w:hAnsi="Times New Roman" w:cs="Times New Roman"/>
          <w:sz w:val="24"/>
          <w:szCs w:val="24"/>
        </w:rPr>
        <w:t>; IVS numatyta</w:t>
      </w:r>
      <w:r w:rsidR="00E4357E" w:rsidRPr="001B12FB">
        <w:rPr>
          <w:rFonts w:ascii="Times New Roman" w:hAnsi="Times New Roman" w:cs="Times New Roman"/>
          <w:sz w:val="24"/>
          <w:szCs w:val="24"/>
        </w:rPr>
        <w:t xml:space="preserve"> tai užbaigti iki 2013 09; IVS šio uždavinio įgyvendinimui skirtas didelis dėmesys, </w:t>
      </w:r>
      <w:r w:rsidR="00E4357E" w:rsidRPr="001B12FB">
        <w:rPr>
          <w:rFonts w:ascii="Times New Roman" w:hAnsi="Times New Roman" w:cs="Times New Roman"/>
          <w:i/>
          <w:sz w:val="24"/>
          <w:szCs w:val="24"/>
        </w:rPr>
        <w:t>žr. IVS 35 psl</w:t>
      </w:r>
      <w:r w:rsidR="00E4357E" w:rsidRPr="001B12FB">
        <w:rPr>
          <w:rFonts w:ascii="Times New Roman" w:hAnsi="Times New Roman" w:cs="Times New Roman"/>
          <w:sz w:val="24"/>
          <w:szCs w:val="24"/>
        </w:rPr>
        <w:t xml:space="preserve">.); </w:t>
      </w:r>
      <w:r w:rsidR="00E4357E" w:rsidRPr="001B12FB">
        <w:rPr>
          <w:rFonts w:ascii="Times New Roman" w:hAnsi="Times New Roman" w:cs="Times New Roman"/>
          <w:i/>
          <w:sz w:val="24"/>
          <w:szCs w:val="24"/>
        </w:rPr>
        <w:t>5)</w:t>
      </w:r>
      <w:r w:rsidR="00DB213E">
        <w:rPr>
          <w:rFonts w:ascii="Times New Roman" w:hAnsi="Times New Roman" w:cs="Times New Roman"/>
          <w:i/>
          <w:sz w:val="24"/>
          <w:szCs w:val="24"/>
        </w:rPr>
        <w:t xml:space="preserve"> </w:t>
      </w:r>
      <w:r w:rsidR="00E4357E" w:rsidRPr="001B12FB">
        <w:rPr>
          <w:rFonts w:ascii="Times New Roman" w:hAnsi="Times New Roman" w:cs="Times New Roman"/>
          <w:i/>
          <w:sz w:val="24"/>
          <w:szCs w:val="24"/>
        </w:rPr>
        <w:t>įsteigti centrinę Karjeros tarnybą</w:t>
      </w:r>
      <w:r w:rsidR="00E4357E" w:rsidRPr="001B12FB">
        <w:rPr>
          <w:rFonts w:ascii="Times New Roman" w:hAnsi="Times New Roman" w:cs="Times New Roman"/>
          <w:sz w:val="24"/>
          <w:szCs w:val="24"/>
        </w:rPr>
        <w:t xml:space="preserve"> (</w:t>
      </w:r>
      <w:r w:rsidR="00CB4FA1" w:rsidRPr="001B12FB">
        <w:rPr>
          <w:rFonts w:ascii="Times New Roman" w:hAnsi="Times New Roman" w:cs="Times New Roman"/>
          <w:sz w:val="24"/>
          <w:szCs w:val="24"/>
        </w:rPr>
        <w:t>2011 m. birželio 29 d. Tarybos sprendimu įsteigtas Rinkodaros ir karjeros centras</w:t>
      </w:r>
      <w:r w:rsidR="00E4357E" w:rsidRPr="001B12FB">
        <w:rPr>
          <w:rFonts w:ascii="Times New Roman" w:hAnsi="Times New Roman" w:cs="Times New Roman"/>
          <w:sz w:val="24"/>
          <w:szCs w:val="24"/>
        </w:rPr>
        <w:t>)</w:t>
      </w:r>
      <w:r w:rsidR="00CB4FA1" w:rsidRPr="001B12FB">
        <w:rPr>
          <w:rFonts w:ascii="Times New Roman" w:hAnsi="Times New Roman" w:cs="Times New Roman"/>
          <w:sz w:val="24"/>
          <w:szCs w:val="24"/>
        </w:rPr>
        <w:t xml:space="preserve">; </w:t>
      </w:r>
      <w:r w:rsidR="00E4357E" w:rsidRPr="001B12FB">
        <w:rPr>
          <w:rFonts w:ascii="Times New Roman" w:hAnsi="Times New Roman" w:cs="Times New Roman"/>
          <w:sz w:val="24"/>
          <w:szCs w:val="24"/>
        </w:rPr>
        <w:t xml:space="preserve">6) </w:t>
      </w:r>
      <w:r w:rsidR="00E4357E" w:rsidRPr="001B12FB">
        <w:rPr>
          <w:rFonts w:ascii="Times New Roman" w:hAnsi="Times New Roman" w:cs="Times New Roman"/>
          <w:i/>
          <w:sz w:val="24"/>
          <w:szCs w:val="24"/>
        </w:rPr>
        <w:t>investuoti į Tarptautini</w:t>
      </w:r>
      <w:r w:rsidR="00F226CB">
        <w:rPr>
          <w:rFonts w:ascii="Times New Roman" w:hAnsi="Times New Roman" w:cs="Times New Roman"/>
          <w:i/>
          <w:sz w:val="24"/>
          <w:szCs w:val="24"/>
        </w:rPr>
        <w:t>ų</w:t>
      </w:r>
      <w:r w:rsidR="00E4357E" w:rsidRPr="001B12FB">
        <w:rPr>
          <w:rFonts w:ascii="Times New Roman" w:hAnsi="Times New Roman" w:cs="Times New Roman"/>
          <w:i/>
          <w:sz w:val="24"/>
          <w:szCs w:val="24"/>
        </w:rPr>
        <w:t xml:space="preserve"> ryšių skyriaus personalo patirtį ir žinias, kurios leistų padidinti LSU </w:t>
      </w:r>
      <w:r w:rsidR="00E4357E" w:rsidRPr="001B12FB">
        <w:rPr>
          <w:rFonts w:ascii="Times New Roman" w:hAnsi="Times New Roman" w:cs="Times New Roman"/>
          <w:i/>
          <w:sz w:val="24"/>
          <w:szCs w:val="24"/>
        </w:rPr>
        <w:lastRenderedPageBreak/>
        <w:t>sėkmę teikiant paraiškas nacionaliniam, Europos ir tarptautiniam fina</w:t>
      </w:r>
      <w:r w:rsidR="007B6C47" w:rsidRPr="001B12FB">
        <w:rPr>
          <w:rFonts w:ascii="Times New Roman" w:hAnsi="Times New Roman" w:cs="Times New Roman"/>
          <w:i/>
          <w:sz w:val="24"/>
          <w:szCs w:val="24"/>
        </w:rPr>
        <w:t>n</w:t>
      </w:r>
      <w:r w:rsidR="00E4357E" w:rsidRPr="001B12FB">
        <w:rPr>
          <w:rFonts w:ascii="Times New Roman" w:hAnsi="Times New Roman" w:cs="Times New Roman"/>
          <w:i/>
          <w:sz w:val="24"/>
          <w:szCs w:val="24"/>
        </w:rPr>
        <w:t>savimui</w:t>
      </w:r>
      <w:r w:rsidR="00F226CB">
        <w:rPr>
          <w:rFonts w:ascii="Times New Roman" w:hAnsi="Times New Roman" w:cs="Times New Roman"/>
          <w:i/>
          <w:sz w:val="24"/>
          <w:szCs w:val="24"/>
        </w:rPr>
        <w:t xml:space="preserve">. </w:t>
      </w:r>
      <w:r w:rsidR="00F226CB" w:rsidRPr="00971894">
        <w:rPr>
          <w:rFonts w:ascii="Times New Roman" w:hAnsi="Times New Roman" w:cs="Times New Roman"/>
          <w:sz w:val="24"/>
          <w:szCs w:val="24"/>
        </w:rPr>
        <w:t xml:space="preserve">Tarptautinių ryšių skyriaus darbuotojams yra sudarytos sąlygos </w:t>
      </w:r>
      <w:r w:rsidR="00971894" w:rsidRPr="00971894">
        <w:rPr>
          <w:rFonts w:ascii="Times New Roman" w:hAnsi="Times New Roman" w:cs="Times New Roman"/>
          <w:sz w:val="24"/>
          <w:szCs w:val="24"/>
        </w:rPr>
        <w:t>tobulinti profesinę kvalifikaciją stažuotėse, kvalifikacijos kėlimo kursuose</w:t>
      </w:r>
      <w:r w:rsidR="00971894">
        <w:rPr>
          <w:rFonts w:ascii="Times New Roman" w:hAnsi="Times New Roman" w:cs="Times New Roman"/>
          <w:sz w:val="24"/>
          <w:szCs w:val="24"/>
        </w:rPr>
        <w:t xml:space="preserve"> ir t.t.</w:t>
      </w:r>
      <w:r w:rsidR="00971894" w:rsidRPr="00971894">
        <w:rPr>
          <w:rFonts w:ascii="Times New Roman" w:hAnsi="Times New Roman" w:cs="Times New Roman"/>
          <w:sz w:val="24"/>
          <w:szCs w:val="24"/>
        </w:rPr>
        <w:t xml:space="preserve"> Be to, </w:t>
      </w:r>
      <w:r w:rsidR="00CB4FA1" w:rsidRPr="00971894">
        <w:rPr>
          <w:rFonts w:ascii="Times New Roman" w:hAnsi="Times New Roman" w:cs="Times New Roman"/>
          <w:color w:val="000000" w:themeColor="text1"/>
          <w:sz w:val="24"/>
          <w:szCs w:val="24"/>
        </w:rPr>
        <w:t>2012 m. rugsėjo 6 d. Tarybos sprendimu įsteigtas Strateginio valdymo skyrius</w:t>
      </w:r>
      <w:r w:rsidR="007B6C47" w:rsidRPr="00971894">
        <w:rPr>
          <w:rFonts w:ascii="Times New Roman" w:hAnsi="Times New Roman" w:cs="Times New Roman"/>
          <w:color w:val="000000" w:themeColor="text1"/>
          <w:sz w:val="24"/>
          <w:szCs w:val="24"/>
        </w:rPr>
        <w:t xml:space="preserve"> (jame dabar dirba 8 darbuotojai)</w:t>
      </w:r>
      <w:r w:rsidR="00CB4FA1" w:rsidRPr="00971894">
        <w:rPr>
          <w:rFonts w:ascii="Times New Roman" w:hAnsi="Times New Roman" w:cs="Times New Roman"/>
          <w:color w:val="000000" w:themeColor="text1"/>
          <w:sz w:val="24"/>
          <w:szCs w:val="24"/>
        </w:rPr>
        <w:t>,</w:t>
      </w:r>
      <w:r w:rsidR="00CB4FA1" w:rsidRPr="001B12FB">
        <w:rPr>
          <w:rFonts w:ascii="Times New Roman" w:hAnsi="Times New Roman" w:cs="Times New Roman"/>
          <w:color w:val="000000" w:themeColor="text1"/>
          <w:sz w:val="24"/>
          <w:szCs w:val="24"/>
        </w:rPr>
        <w:t xml:space="preserve"> kurio funkcijos teikti profesionalias centralizuotas paslaugas rengiant paraiškas mokslinių tyrimo</w:t>
      </w:r>
      <w:r w:rsidR="007B6C47" w:rsidRPr="001B12FB">
        <w:rPr>
          <w:rFonts w:ascii="Times New Roman" w:hAnsi="Times New Roman" w:cs="Times New Roman"/>
          <w:color w:val="000000" w:themeColor="text1"/>
          <w:sz w:val="24"/>
          <w:szCs w:val="24"/>
        </w:rPr>
        <w:t xml:space="preserve"> ir eksperimentinės plėtros</w:t>
      </w:r>
      <w:r w:rsidR="00CB4FA1" w:rsidRPr="001B12FB">
        <w:rPr>
          <w:rFonts w:ascii="Times New Roman" w:hAnsi="Times New Roman" w:cs="Times New Roman"/>
          <w:color w:val="000000" w:themeColor="text1"/>
          <w:sz w:val="24"/>
          <w:szCs w:val="24"/>
        </w:rPr>
        <w:t xml:space="preserve"> finansavimui gauti</w:t>
      </w:r>
      <w:r w:rsidR="007B6C47" w:rsidRPr="001B12FB">
        <w:rPr>
          <w:rFonts w:ascii="Times New Roman" w:hAnsi="Times New Roman" w:cs="Times New Roman"/>
          <w:color w:val="000000" w:themeColor="text1"/>
          <w:sz w:val="24"/>
          <w:szCs w:val="24"/>
        </w:rPr>
        <w:t xml:space="preserve"> ne tik Lietuvoje, bet ir visame pasaulyje</w:t>
      </w:r>
      <w:r w:rsidR="00CB4FA1" w:rsidRPr="001B12FB">
        <w:rPr>
          <w:rFonts w:ascii="Times New Roman" w:hAnsi="Times New Roman" w:cs="Times New Roman"/>
          <w:color w:val="000000" w:themeColor="text1"/>
          <w:sz w:val="24"/>
          <w:szCs w:val="24"/>
        </w:rPr>
        <w:t>.</w:t>
      </w:r>
    </w:p>
    <w:p w:rsidR="00F543F6" w:rsidRPr="001B12FB" w:rsidRDefault="008A4214" w:rsidP="00E13012">
      <w:pPr>
        <w:pStyle w:val="ListParagraph"/>
        <w:spacing w:line="360" w:lineRule="auto"/>
        <w:jc w:val="right"/>
        <w:rPr>
          <w:rFonts w:ascii="Times New Roman" w:hAnsi="Times New Roman" w:cs="Times New Roman"/>
          <w:b/>
          <w:sz w:val="28"/>
          <w:szCs w:val="28"/>
          <w:lang w:eastAsia="ja-JP"/>
        </w:rPr>
      </w:pPr>
      <w:r w:rsidRPr="001B12FB">
        <w:rPr>
          <w:rFonts w:ascii="Times New Roman" w:hAnsi="Times New Roman" w:cs="Times New Roman"/>
          <w:b/>
          <w:sz w:val="28"/>
          <w:szCs w:val="28"/>
        </w:rPr>
        <w:t>Rekomendacijų įgyvendinimo eiga: bus įgyvendinta iki 2013 06</w:t>
      </w:r>
      <w:r w:rsidR="001931A8">
        <w:rPr>
          <w:rFonts w:ascii="Times New Roman" w:hAnsi="Times New Roman" w:cs="Times New Roman"/>
          <w:b/>
          <w:sz w:val="28"/>
          <w:szCs w:val="28"/>
        </w:rPr>
        <w:t>.</w:t>
      </w:r>
    </w:p>
    <w:p w:rsidR="009B588B" w:rsidRPr="001B12FB" w:rsidRDefault="009B588B" w:rsidP="00E13012">
      <w:pPr>
        <w:pStyle w:val="ListParagraph"/>
        <w:spacing w:line="360" w:lineRule="auto"/>
        <w:ind w:left="1080"/>
        <w:jc w:val="both"/>
        <w:rPr>
          <w:rFonts w:ascii="Times New Roman" w:hAnsi="Times New Roman" w:cs="Times New Roman"/>
          <w:i/>
          <w:sz w:val="24"/>
          <w:szCs w:val="24"/>
        </w:rPr>
      </w:pPr>
    </w:p>
    <w:p w:rsidR="009B588B" w:rsidRPr="001B12FB" w:rsidRDefault="009B588B" w:rsidP="00E13012">
      <w:pPr>
        <w:pStyle w:val="ListParagraph"/>
        <w:numPr>
          <w:ilvl w:val="0"/>
          <w:numId w:val="1"/>
        </w:numPr>
        <w:spacing w:line="360" w:lineRule="auto"/>
        <w:jc w:val="both"/>
        <w:rPr>
          <w:rFonts w:ascii="Times New Roman" w:hAnsi="Times New Roman" w:cs="Times New Roman"/>
          <w:sz w:val="24"/>
          <w:szCs w:val="24"/>
        </w:rPr>
      </w:pPr>
      <w:r w:rsidRPr="001B12FB">
        <w:rPr>
          <w:rFonts w:ascii="Times New Roman" w:hAnsi="Times New Roman" w:cs="Times New Roman"/>
          <w:sz w:val="24"/>
          <w:szCs w:val="24"/>
        </w:rPr>
        <w:t xml:space="preserve">Pabaigoje Vertinimo grupė pastebėjo, kad </w:t>
      </w:r>
      <w:r w:rsidRPr="001B12FB">
        <w:rPr>
          <w:rFonts w:ascii="Times New Roman" w:hAnsi="Times New Roman" w:cs="Times New Roman"/>
          <w:i/>
          <w:sz w:val="24"/>
          <w:szCs w:val="24"/>
        </w:rPr>
        <w:t xml:space="preserve">„laikas vertinimui yra parinktas netinkamai: vyksta pokyčiai, kurie yra tik įvardijami, bet jie dar neįgyvendinti; nėra daugelio planuojamų pokyčių dokumentacijos“. </w:t>
      </w:r>
      <w:r w:rsidR="004E03E0">
        <w:rPr>
          <w:rFonts w:ascii="Times New Roman" w:hAnsi="Times New Roman" w:cs="Times New Roman"/>
          <w:sz w:val="24"/>
          <w:szCs w:val="24"/>
        </w:rPr>
        <w:t>Manome, kad nuo v</w:t>
      </w:r>
      <w:r w:rsidRPr="001B12FB">
        <w:rPr>
          <w:rFonts w:ascii="Times New Roman" w:hAnsi="Times New Roman" w:cs="Times New Roman"/>
          <w:sz w:val="24"/>
          <w:szCs w:val="24"/>
        </w:rPr>
        <w:t xml:space="preserve">ertinimo grupės atvykimo LSU atlikto daug </w:t>
      </w:r>
      <w:r w:rsidR="00F97179">
        <w:rPr>
          <w:rFonts w:ascii="Times New Roman" w:hAnsi="Times New Roman" w:cs="Times New Roman"/>
          <w:sz w:val="24"/>
          <w:szCs w:val="24"/>
        </w:rPr>
        <w:t>darbų/pokyčių, kurie leidžia</w:t>
      </w:r>
      <w:r w:rsidRPr="001B12FB">
        <w:rPr>
          <w:rFonts w:ascii="Times New Roman" w:hAnsi="Times New Roman" w:cs="Times New Roman"/>
          <w:sz w:val="24"/>
          <w:szCs w:val="24"/>
        </w:rPr>
        <w:t xml:space="preserve"> aiškiau suprasti, kaip efektyviai yra įgyvendinama LSU misija. </w:t>
      </w:r>
      <w:r w:rsidR="00050D4B" w:rsidRPr="001B12FB">
        <w:rPr>
          <w:rFonts w:ascii="Times New Roman" w:hAnsi="Times New Roman" w:cs="Times New Roman"/>
          <w:sz w:val="24"/>
          <w:szCs w:val="24"/>
        </w:rPr>
        <w:t xml:space="preserve">Būtent: </w:t>
      </w:r>
    </w:p>
    <w:p w:rsidR="00FF0FCF" w:rsidRPr="000F7424" w:rsidRDefault="00FF0FCF" w:rsidP="00FF0FCF">
      <w:pPr>
        <w:pStyle w:val="ListParagraph"/>
        <w:numPr>
          <w:ilvl w:val="0"/>
          <w:numId w:val="8"/>
        </w:numPr>
        <w:spacing w:line="360" w:lineRule="auto"/>
        <w:ind w:left="1701" w:hanging="567"/>
        <w:jc w:val="both"/>
        <w:rPr>
          <w:rFonts w:ascii="Times New Roman" w:hAnsi="Times New Roman" w:cs="Times New Roman"/>
          <w:sz w:val="24"/>
          <w:szCs w:val="24"/>
        </w:rPr>
      </w:pPr>
      <w:r w:rsidRPr="000F7424">
        <w:rPr>
          <w:rFonts w:ascii="Times New Roman" w:hAnsi="Times New Roman" w:cs="Times New Roman"/>
          <w:sz w:val="24"/>
          <w:szCs w:val="24"/>
        </w:rPr>
        <w:t>Patvirtintas Lietuvos kūno kultūros akademijos darbuotojų darbo apmokėjimo tvarkos aprašas (patvirtinta Taryboje 2011 01 17);</w:t>
      </w:r>
    </w:p>
    <w:p w:rsidR="00F97179" w:rsidRDefault="00F97179" w:rsidP="00F97179">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R</w:t>
      </w:r>
      <w:r w:rsidRPr="001B12FB">
        <w:rPr>
          <w:rFonts w:ascii="Times New Roman" w:hAnsi="Times New Roman" w:cs="Times New Roman"/>
          <w:sz w:val="24"/>
          <w:szCs w:val="24"/>
        </w:rPr>
        <w:t>estruktūrizuotos LSU katedros ir fakultetai</w:t>
      </w:r>
      <w:r>
        <w:rPr>
          <w:rFonts w:ascii="Times New Roman" w:hAnsi="Times New Roman" w:cs="Times New Roman"/>
          <w:sz w:val="24"/>
          <w:szCs w:val="24"/>
        </w:rPr>
        <w:t xml:space="preserve"> (patvirtinta Taryboje</w:t>
      </w:r>
      <w:r w:rsidR="00C040C5">
        <w:rPr>
          <w:rFonts w:ascii="Times New Roman" w:hAnsi="Times New Roman" w:cs="Times New Roman"/>
          <w:sz w:val="24"/>
          <w:szCs w:val="24"/>
        </w:rPr>
        <w:t xml:space="preserve"> 2011 06 29</w:t>
      </w:r>
      <w:r w:rsidRPr="001B12FB">
        <w:rPr>
          <w:rFonts w:ascii="Times New Roman" w:hAnsi="Times New Roman" w:cs="Times New Roman"/>
          <w:sz w:val="24"/>
          <w:szCs w:val="24"/>
        </w:rPr>
        <w:t>);</w:t>
      </w:r>
    </w:p>
    <w:p w:rsidR="00F97179" w:rsidRDefault="00F97179" w:rsidP="00F97179">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Į</w:t>
      </w:r>
      <w:r w:rsidRPr="001B12FB">
        <w:rPr>
          <w:rFonts w:ascii="Times New Roman" w:hAnsi="Times New Roman" w:cs="Times New Roman"/>
          <w:sz w:val="24"/>
          <w:szCs w:val="24"/>
        </w:rPr>
        <w:t>steigta Fizinio aktyvumo ir epidemiologijos laboratorija bei įsteigtas Judesių fundamentaliųjų ir klinikinių tyrimų centras (</w:t>
      </w:r>
      <w:r w:rsidRPr="001237E9">
        <w:rPr>
          <w:rFonts w:ascii="Times New Roman" w:hAnsi="Times New Roman" w:cs="Times New Roman"/>
          <w:sz w:val="24"/>
          <w:szCs w:val="24"/>
        </w:rPr>
        <w:t xml:space="preserve">patvirtinta </w:t>
      </w:r>
      <w:r w:rsidR="00C040C5" w:rsidRPr="001237E9">
        <w:rPr>
          <w:rFonts w:ascii="Times New Roman" w:hAnsi="Times New Roman" w:cs="Times New Roman"/>
          <w:sz w:val="24"/>
          <w:szCs w:val="24"/>
        </w:rPr>
        <w:t>Taryboje 2011 06 29</w:t>
      </w:r>
      <w:r w:rsidRPr="001237E9">
        <w:rPr>
          <w:rFonts w:ascii="Times New Roman" w:hAnsi="Times New Roman" w:cs="Times New Roman"/>
          <w:sz w:val="24"/>
          <w:szCs w:val="24"/>
        </w:rPr>
        <w:t>);</w:t>
      </w:r>
    </w:p>
    <w:p w:rsidR="00F97179" w:rsidRDefault="00F97179" w:rsidP="00F97179">
      <w:pPr>
        <w:pStyle w:val="ListParagraph"/>
        <w:numPr>
          <w:ilvl w:val="0"/>
          <w:numId w:val="8"/>
        </w:numPr>
        <w:spacing w:line="360" w:lineRule="auto"/>
        <w:ind w:left="1701" w:hanging="567"/>
        <w:jc w:val="both"/>
        <w:rPr>
          <w:rFonts w:ascii="Times New Roman" w:hAnsi="Times New Roman" w:cs="Times New Roman"/>
          <w:color w:val="000000" w:themeColor="text1"/>
          <w:sz w:val="24"/>
          <w:szCs w:val="24"/>
        </w:rPr>
      </w:pPr>
      <w:r w:rsidRPr="00066C5D">
        <w:rPr>
          <w:rFonts w:ascii="Times New Roman" w:hAnsi="Times New Roman" w:cs="Times New Roman"/>
          <w:color w:val="000000" w:themeColor="text1"/>
          <w:sz w:val="24"/>
          <w:szCs w:val="24"/>
        </w:rPr>
        <w:t xml:space="preserve">Remiantis ekspertų bei Švietimo ir mokslo ministro rekomendacijomis, patvirtinta Lietuvos sporto universiteto dėstytojo darbo krūvio planavimo ir apskaitos tvarka (patvirtinta Senate 2011 06 22, nauja redakcija 2012 10 04); 2012-2013 mokslo metų krūvis suplanuotas vadovaujantis šia tvarka. </w:t>
      </w:r>
    </w:p>
    <w:p w:rsidR="00A0750A" w:rsidRPr="001B12FB" w:rsidRDefault="00A0750A" w:rsidP="00A0750A">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w:t>
      </w:r>
      <w:r w:rsidRPr="001B12FB">
        <w:rPr>
          <w:rFonts w:ascii="Times New Roman" w:hAnsi="Times New Roman" w:cs="Times New Roman"/>
          <w:sz w:val="24"/>
          <w:szCs w:val="24"/>
        </w:rPr>
        <w:t>atvirtinta Lietuvos kūno kultūros akademijos tarpdalykinių studijų organizavimo tvarka</w:t>
      </w:r>
      <w:r>
        <w:rPr>
          <w:rFonts w:ascii="Times New Roman" w:hAnsi="Times New Roman" w:cs="Times New Roman"/>
          <w:sz w:val="24"/>
          <w:szCs w:val="24"/>
        </w:rPr>
        <w:t xml:space="preserve"> (</w:t>
      </w:r>
      <w:r w:rsidR="003C159E">
        <w:rPr>
          <w:rFonts w:ascii="Times New Roman" w:hAnsi="Times New Roman" w:cs="Times New Roman"/>
          <w:sz w:val="24"/>
          <w:szCs w:val="24"/>
        </w:rPr>
        <w:t xml:space="preserve">patvirtinta 2011 09 </w:t>
      </w:r>
      <w:r>
        <w:rPr>
          <w:rFonts w:ascii="Times New Roman" w:hAnsi="Times New Roman" w:cs="Times New Roman"/>
          <w:sz w:val="24"/>
          <w:szCs w:val="24"/>
        </w:rPr>
        <w:t>29 Senate);</w:t>
      </w:r>
    </w:p>
    <w:p w:rsidR="00F97179" w:rsidRDefault="00F97179" w:rsidP="00F97179">
      <w:pPr>
        <w:pStyle w:val="ListParagraph"/>
        <w:numPr>
          <w:ilvl w:val="0"/>
          <w:numId w:val="8"/>
        </w:numPr>
        <w:spacing w:line="360" w:lineRule="auto"/>
        <w:ind w:left="1701" w:hanging="567"/>
        <w:jc w:val="both"/>
        <w:rPr>
          <w:rFonts w:ascii="Times New Roman" w:hAnsi="Times New Roman" w:cs="Times New Roman"/>
          <w:color w:val="000000" w:themeColor="text1"/>
          <w:sz w:val="24"/>
          <w:szCs w:val="24"/>
        </w:rPr>
      </w:pPr>
      <w:r w:rsidRPr="005462E6">
        <w:rPr>
          <w:rFonts w:ascii="Times New Roman" w:hAnsi="Times New Roman" w:cs="Times New Roman"/>
          <w:color w:val="000000" w:themeColor="text1"/>
          <w:sz w:val="24"/>
          <w:szCs w:val="24"/>
        </w:rPr>
        <w:t xml:space="preserve">Siekiant akademinio integralumo ir plėtojant akademinę kultūrą, patvirtintas Lietuvos sporto universiteto akademinės ir profesinės etikos kodeksas bei Lietuvos sporto universiteto akademinės ir profesinės etikos komisijos veiklos nuostatai (patvirtinta Senate 2012 03 01); Lietuvos sporto universiteto akademinės ir profesinės etikos kodeksas </w:t>
      </w:r>
      <w:r w:rsidRPr="005462E6">
        <w:rPr>
          <w:rFonts w:ascii="Times New Roman" w:hAnsi="Times New Roman" w:cs="Times New Roman"/>
          <w:color w:val="17365D" w:themeColor="text2" w:themeShade="BF"/>
          <w:sz w:val="24"/>
          <w:szCs w:val="24"/>
        </w:rPr>
        <w:t>(</w:t>
      </w:r>
      <w:hyperlink r:id="rId15" w:history="1">
        <w:r w:rsidRPr="005462E6">
          <w:rPr>
            <w:rStyle w:val="Hyperlink"/>
            <w:rFonts w:ascii="Times New Roman" w:hAnsi="Times New Roman" w:cs="Times New Roman"/>
            <w:sz w:val="24"/>
            <w:szCs w:val="24"/>
          </w:rPr>
          <w:t>http://www.lkka.lt/apie-akademija/veikla-reglamentuojantys-dokumentai</w:t>
        </w:r>
      </w:hyperlink>
      <w:r w:rsidRPr="005462E6">
        <w:rPr>
          <w:rFonts w:ascii="Times New Roman" w:hAnsi="Times New Roman" w:cs="Times New Roman"/>
          <w:color w:val="17365D" w:themeColor="text2" w:themeShade="BF"/>
          <w:sz w:val="24"/>
          <w:szCs w:val="24"/>
        </w:rPr>
        <w:t xml:space="preserve">) </w:t>
      </w:r>
      <w:r w:rsidRPr="005462E6">
        <w:rPr>
          <w:rFonts w:ascii="Times New Roman" w:hAnsi="Times New Roman" w:cs="Times New Roman"/>
          <w:color w:val="000000" w:themeColor="text1"/>
          <w:sz w:val="24"/>
          <w:szCs w:val="24"/>
        </w:rPr>
        <w:t xml:space="preserve">bei Universiteto akademinės ir profesinės etikos komisijos veiklos nuostatai </w:t>
      </w:r>
      <w:r w:rsidRPr="005462E6">
        <w:rPr>
          <w:rFonts w:ascii="Times New Roman" w:hAnsi="Times New Roman" w:cs="Times New Roman"/>
          <w:color w:val="17365D" w:themeColor="text2" w:themeShade="BF"/>
          <w:sz w:val="24"/>
          <w:szCs w:val="24"/>
        </w:rPr>
        <w:t>(</w:t>
      </w:r>
      <w:hyperlink r:id="rId16" w:history="1">
        <w:r w:rsidRPr="005462E6">
          <w:rPr>
            <w:rStyle w:val="Hyperlink"/>
            <w:rFonts w:ascii="Times New Roman" w:hAnsi="Times New Roman" w:cs="Times New Roman"/>
            <w:sz w:val="24"/>
            <w:szCs w:val="24"/>
          </w:rPr>
          <w:t>http://www.lkka.lt/studijos/studiju-procesas/akademines-ir-profesines-etikos-komisija</w:t>
        </w:r>
      </w:hyperlink>
      <w:r w:rsidRPr="005462E6">
        <w:rPr>
          <w:rFonts w:ascii="Times New Roman" w:hAnsi="Times New Roman" w:cs="Times New Roman"/>
          <w:color w:val="17365D" w:themeColor="text2" w:themeShade="BF"/>
          <w:sz w:val="24"/>
          <w:szCs w:val="24"/>
        </w:rPr>
        <w:t xml:space="preserve">) </w:t>
      </w:r>
      <w:r w:rsidRPr="005462E6">
        <w:rPr>
          <w:rFonts w:ascii="Times New Roman" w:hAnsi="Times New Roman" w:cs="Times New Roman"/>
          <w:color w:val="000000" w:themeColor="text1"/>
          <w:sz w:val="24"/>
          <w:szCs w:val="24"/>
        </w:rPr>
        <w:t>nuo 2012 03 01 skelbiami viešai.</w:t>
      </w:r>
    </w:p>
    <w:p w:rsidR="00A0750A" w:rsidRDefault="00A0750A" w:rsidP="00A0750A">
      <w:pPr>
        <w:pStyle w:val="ListParagraph"/>
        <w:numPr>
          <w:ilvl w:val="0"/>
          <w:numId w:val="8"/>
        </w:numPr>
        <w:spacing w:line="360" w:lineRule="auto"/>
        <w:ind w:left="1701" w:hanging="567"/>
        <w:jc w:val="both"/>
        <w:rPr>
          <w:rFonts w:ascii="Times New Roman" w:hAnsi="Times New Roman" w:cs="Times New Roman"/>
          <w:sz w:val="24"/>
          <w:szCs w:val="24"/>
        </w:rPr>
      </w:pPr>
      <w:r w:rsidRPr="003565E3">
        <w:rPr>
          <w:rFonts w:ascii="Times New Roman" w:hAnsi="Times New Roman" w:cs="Times New Roman"/>
          <w:sz w:val="24"/>
          <w:szCs w:val="24"/>
        </w:rPr>
        <w:t>Patvirtinti Lietuvos kūno kultūros akademijos Senato studijų komisijos nuostatai (</w:t>
      </w:r>
      <w:r w:rsidR="003C159E">
        <w:rPr>
          <w:rFonts w:ascii="Times New Roman" w:hAnsi="Times New Roman" w:cs="Times New Roman"/>
          <w:sz w:val="24"/>
          <w:szCs w:val="24"/>
        </w:rPr>
        <w:t xml:space="preserve">pakeitimai patvirtinti 2012 </w:t>
      </w:r>
      <w:r w:rsidRPr="003565E3">
        <w:rPr>
          <w:rFonts w:ascii="Times New Roman" w:hAnsi="Times New Roman" w:cs="Times New Roman"/>
          <w:sz w:val="24"/>
          <w:szCs w:val="24"/>
        </w:rPr>
        <w:t>03</w:t>
      </w:r>
      <w:r w:rsidR="003C159E">
        <w:rPr>
          <w:rFonts w:ascii="Times New Roman" w:hAnsi="Times New Roman" w:cs="Times New Roman"/>
          <w:sz w:val="24"/>
          <w:szCs w:val="24"/>
        </w:rPr>
        <w:t xml:space="preserve"> </w:t>
      </w:r>
      <w:r w:rsidRPr="003565E3">
        <w:rPr>
          <w:rFonts w:ascii="Times New Roman" w:hAnsi="Times New Roman" w:cs="Times New Roman"/>
          <w:sz w:val="24"/>
          <w:szCs w:val="24"/>
        </w:rPr>
        <w:t xml:space="preserve">01 Senate); </w:t>
      </w:r>
    </w:p>
    <w:p w:rsidR="00A0750A" w:rsidRPr="00CB546A" w:rsidRDefault="00A0750A" w:rsidP="00A0750A">
      <w:pPr>
        <w:pStyle w:val="ListParagraph"/>
        <w:numPr>
          <w:ilvl w:val="0"/>
          <w:numId w:val="8"/>
        </w:numPr>
        <w:spacing w:line="360" w:lineRule="auto"/>
        <w:ind w:left="1701" w:hanging="567"/>
        <w:jc w:val="both"/>
        <w:rPr>
          <w:rFonts w:ascii="Times New Roman" w:hAnsi="Times New Roman" w:cs="Times New Roman"/>
          <w:color w:val="000000" w:themeColor="text1"/>
          <w:sz w:val="24"/>
          <w:szCs w:val="24"/>
        </w:rPr>
      </w:pPr>
      <w:r w:rsidRPr="00CB546A">
        <w:rPr>
          <w:rFonts w:ascii="Times New Roman" w:hAnsi="Times New Roman" w:cs="Times New Roman"/>
          <w:color w:val="000000" w:themeColor="text1"/>
          <w:sz w:val="24"/>
          <w:szCs w:val="24"/>
        </w:rPr>
        <w:t>Siekiant akademinio sąžiningumo, kad studentų kursiniai ir baigiamieji darbai būtų vertinami dvigubai akluoju būdu (anonimiškai), patvirtinti</w:t>
      </w:r>
      <w:r>
        <w:rPr>
          <w:rFonts w:ascii="Times New Roman" w:hAnsi="Times New Roman" w:cs="Times New Roman"/>
          <w:color w:val="000000" w:themeColor="text1"/>
          <w:sz w:val="24"/>
          <w:szCs w:val="24"/>
        </w:rPr>
        <w:t xml:space="preserve"> P</w:t>
      </w:r>
      <w:r w:rsidRPr="00CB546A">
        <w:rPr>
          <w:rFonts w:ascii="Times New Roman" w:hAnsi="Times New Roman" w:cs="Times New Roman"/>
          <w:color w:val="000000" w:themeColor="text1"/>
          <w:sz w:val="24"/>
          <w:szCs w:val="24"/>
        </w:rPr>
        <w:t xml:space="preserve">irmosios pakopos studijų </w:t>
      </w:r>
      <w:r w:rsidRPr="00CB546A">
        <w:rPr>
          <w:rFonts w:ascii="Times New Roman" w:hAnsi="Times New Roman" w:cs="Times New Roman"/>
          <w:color w:val="000000" w:themeColor="text1"/>
          <w:sz w:val="24"/>
          <w:szCs w:val="24"/>
        </w:rPr>
        <w:lastRenderedPageBreak/>
        <w:t>kursinių ir baigiamųjų darbų rengimo bei gynimo reglamento pakeitimai (</w:t>
      </w:r>
      <w:r>
        <w:rPr>
          <w:rFonts w:ascii="Times New Roman" w:hAnsi="Times New Roman" w:cs="Times New Roman"/>
          <w:color w:val="000000" w:themeColor="text1"/>
          <w:sz w:val="24"/>
          <w:szCs w:val="24"/>
        </w:rPr>
        <w:t>patvirtinta</w:t>
      </w:r>
      <w:r w:rsidR="003C159E">
        <w:rPr>
          <w:rFonts w:ascii="Times New Roman" w:hAnsi="Times New Roman" w:cs="Times New Roman"/>
          <w:color w:val="000000" w:themeColor="text1"/>
          <w:sz w:val="24"/>
          <w:szCs w:val="24"/>
        </w:rPr>
        <w:t xml:space="preserve"> 2012 04 </w:t>
      </w:r>
      <w:r w:rsidRPr="00CB546A">
        <w:rPr>
          <w:rFonts w:ascii="Times New Roman" w:hAnsi="Times New Roman" w:cs="Times New Roman"/>
          <w:color w:val="000000" w:themeColor="text1"/>
          <w:sz w:val="24"/>
          <w:szCs w:val="24"/>
        </w:rPr>
        <w:t>30 Senate);</w:t>
      </w:r>
    </w:p>
    <w:p w:rsidR="00A0750A" w:rsidRDefault="00A0750A" w:rsidP="00A0750A">
      <w:pPr>
        <w:pStyle w:val="ListParagraph"/>
        <w:numPr>
          <w:ilvl w:val="0"/>
          <w:numId w:val="8"/>
        </w:numPr>
        <w:spacing w:line="360" w:lineRule="auto"/>
        <w:ind w:left="1701" w:hanging="567"/>
        <w:jc w:val="both"/>
        <w:rPr>
          <w:rFonts w:ascii="Times New Roman" w:hAnsi="Times New Roman" w:cs="Times New Roman"/>
          <w:color w:val="000000" w:themeColor="text1"/>
          <w:sz w:val="24"/>
          <w:szCs w:val="24"/>
        </w:rPr>
      </w:pPr>
      <w:r w:rsidRPr="00CB546A">
        <w:rPr>
          <w:rFonts w:ascii="Times New Roman" w:hAnsi="Times New Roman" w:cs="Times New Roman"/>
          <w:color w:val="000000" w:themeColor="text1"/>
          <w:sz w:val="24"/>
          <w:szCs w:val="24"/>
        </w:rPr>
        <w:t>Siekiant akademinio sąžiningumo, kad studentų baigiamieji darbai būtų vertinami dvigubai akluoju būdu (anonimiškai), patvirtinti Antrosios pakopos studijų baigiamųjų darbų rengimo bei gynimo reglamento pakeitimai (</w:t>
      </w:r>
      <w:r>
        <w:rPr>
          <w:rFonts w:ascii="Times New Roman" w:hAnsi="Times New Roman" w:cs="Times New Roman"/>
          <w:color w:val="000000" w:themeColor="text1"/>
          <w:sz w:val="24"/>
          <w:szCs w:val="24"/>
        </w:rPr>
        <w:t xml:space="preserve">patvirtinta </w:t>
      </w:r>
      <w:r w:rsidR="003C159E">
        <w:rPr>
          <w:rFonts w:ascii="Times New Roman" w:hAnsi="Times New Roman" w:cs="Times New Roman"/>
          <w:color w:val="000000" w:themeColor="text1"/>
          <w:sz w:val="24"/>
          <w:szCs w:val="24"/>
        </w:rPr>
        <w:t xml:space="preserve">2012 04 </w:t>
      </w:r>
      <w:r w:rsidRPr="00CB546A">
        <w:rPr>
          <w:rFonts w:ascii="Times New Roman" w:hAnsi="Times New Roman" w:cs="Times New Roman"/>
          <w:color w:val="000000" w:themeColor="text1"/>
          <w:sz w:val="24"/>
          <w:szCs w:val="24"/>
        </w:rPr>
        <w:t>30 Senate);</w:t>
      </w:r>
    </w:p>
    <w:p w:rsidR="00A0750A" w:rsidRPr="001B12FB" w:rsidRDefault="00A0750A" w:rsidP="00A0750A">
      <w:pPr>
        <w:pStyle w:val="ListParagraph"/>
        <w:numPr>
          <w:ilvl w:val="0"/>
          <w:numId w:val="8"/>
        </w:numPr>
        <w:spacing w:line="360" w:lineRule="auto"/>
        <w:ind w:left="1701" w:hanging="567"/>
        <w:jc w:val="both"/>
        <w:rPr>
          <w:rFonts w:ascii="Times New Roman" w:hAnsi="Times New Roman" w:cs="Times New Roman"/>
          <w:sz w:val="24"/>
          <w:szCs w:val="24"/>
        </w:rPr>
      </w:pPr>
      <w:r w:rsidRPr="00CB546A">
        <w:rPr>
          <w:rFonts w:ascii="Times New Roman" w:hAnsi="Times New Roman" w:cs="Times New Roman"/>
          <w:color w:val="000000" w:themeColor="text1"/>
          <w:sz w:val="24"/>
          <w:szCs w:val="24"/>
        </w:rPr>
        <w:t xml:space="preserve">Įgyvendinant nacionalinę ECTS koncepciją ir kompetencijomis grįstas studijas </w:t>
      </w:r>
      <w:r>
        <w:rPr>
          <w:rFonts w:ascii="Times New Roman" w:hAnsi="Times New Roman" w:cs="Times New Roman"/>
          <w:sz w:val="24"/>
          <w:szCs w:val="24"/>
        </w:rPr>
        <w:t>p</w:t>
      </w:r>
      <w:r w:rsidRPr="001B12FB">
        <w:rPr>
          <w:rFonts w:ascii="Times New Roman" w:hAnsi="Times New Roman" w:cs="Times New Roman"/>
          <w:sz w:val="24"/>
          <w:szCs w:val="24"/>
        </w:rPr>
        <w:t>atvirtintas Bendrojo universitetinio lavinimo, užsienio kalbos, refleksijos, praktikos ir baigiamųjų darbų koncepcijos įgyvendinimo bendrųjų reikalavimų aprašas</w:t>
      </w:r>
      <w:r>
        <w:rPr>
          <w:rFonts w:ascii="Times New Roman" w:hAnsi="Times New Roman" w:cs="Times New Roman"/>
          <w:sz w:val="24"/>
          <w:szCs w:val="24"/>
        </w:rPr>
        <w:t xml:space="preserve"> </w:t>
      </w:r>
      <w:r w:rsidRPr="001B12FB">
        <w:rPr>
          <w:rFonts w:ascii="Times New Roman" w:hAnsi="Times New Roman" w:cs="Times New Roman"/>
          <w:sz w:val="24"/>
          <w:szCs w:val="24"/>
        </w:rPr>
        <w:t xml:space="preserve">(patvirtintas </w:t>
      </w:r>
      <w:r w:rsidR="003C159E">
        <w:rPr>
          <w:rFonts w:ascii="Times New Roman" w:hAnsi="Times New Roman" w:cs="Times New Roman"/>
          <w:sz w:val="24"/>
          <w:szCs w:val="24"/>
        </w:rPr>
        <w:t xml:space="preserve">2012 </w:t>
      </w:r>
      <w:r>
        <w:rPr>
          <w:rFonts w:ascii="Times New Roman" w:hAnsi="Times New Roman" w:cs="Times New Roman"/>
          <w:sz w:val="24"/>
          <w:szCs w:val="24"/>
        </w:rPr>
        <w:t>04</w:t>
      </w:r>
      <w:r w:rsidR="003C159E">
        <w:rPr>
          <w:rFonts w:ascii="Times New Roman" w:hAnsi="Times New Roman" w:cs="Times New Roman"/>
          <w:sz w:val="24"/>
          <w:szCs w:val="24"/>
        </w:rPr>
        <w:t xml:space="preserve"> </w:t>
      </w:r>
      <w:r w:rsidRPr="001B12FB">
        <w:rPr>
          <w:rFonts w:ascii="Times New Roman" w:hAnsi="Times New Roman" w:cs="Times New Roman"/>
          <w:sz w:val="24"/>
          <w:szCs w:val="24"/>
        </w:rPr>
        <w:t>30 Senate);</w:t>
      </w:r>
    </w:p>
    <w:p w:rsidR="00A0750A" w:rsidRPr="001B12FB" w:rsidRDefault="00A0750A" w:rsidP="00A0750A">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w:t>
      </w:r>
      <w:r w:rsidRPr="001B12FB">
        <w:rPr>
          <w:rFonts w:ascii="Times New Roman" w:hAnsi="Times New Roman" w:cs="Times New Roman"/>
          <w:sz w:val="24"/>
          <w:szCs w:val="24"/>
        </w:rPr>
        <w:t>atvirtinta Lietuvos kūno kultūros akademijos studentų požiūrio į studijų kokybę organizavimo ir vertinimo tvarka</w:t>
      </w:r>
      <w:r>
        <w:rPr>
          <w:rFonts w:ascii="Times New Roman" w:hAnsi="Times New Roman" w:cs="Times New Roman"/>
          <w:sz w:val="24"/>
          <w:szCs w:val="24"/>
        </w:rPr>
        <w:t xml:space="preserve"> </w:t>
      </w:r>
      <w:r w:rsidRPr="001B12FB">
        <w:rPr>
          <w:rFonts w:ascii="Times New Roman" w:hAnsi="Times New Roman" w:cs="Times New Roman"/>
          <w:sz w:val="24"/>
          <w:szCs w:val="24"/>
        </w:rPr>
        <w:t>(</w:t>
      </w:r>
      <w:r w:rsidR="003C159E">
        <w:rPr>
          <w:rFonts w:ascii="Times New Roman" w:hAnsi="Times New Roman" w:cs="Times New Roman"/>
          <w:sz w:val="24"/>
          <w:szCs w:val="24"/>
        </w:rPr>
        <w:t xml:space="preserve">patvirtinta 2012 05 </w:t>
      </w:r>
      <w:r w:rsidRPr="001B12FB">
        <w:rPr>
          <w:rFonts w:ascii="Times New Roman" w:hAnsi="Times New Roman" w:cs="Times New Roman"/>
          <w:sz w:val="24"/>
          <w:szCs w:val="24"/>
        </w:rPr>
        <w:t>31 Senate);</w:t>
      </w:r>
    </w:p>
    <w:p w:rsidR="00F97179" w:rsidRDefault="00F97179" w:rsidP="00F97179">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S</w:t>
      </w:r>
      <w:r w:rsidRPr="001B12FB">
        <w:rPr>
          <w:rFonts w:ascii="Times New Roman" w:hAnsi="Times New Roman" w:cs="Times New Roman"/>
          <w:sz w:val="24"/>
          <w:szCs w:val="24"/>
        </w:rPr>
        <w:t>uformuotos naujos ir labiau fokusuotos LSU mokslinių tyrimų prioritetinės kryptys (patvirtinta Senate 2012 06 26);</w:t>
      </w:r>
    </w:p>
    <w:p w:rsidR="00A0750A" w:rsidRDefault="00A0750A" w:rsidP="00A0750A">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w:t>
      </w:r>
      <w:r w:rsidRPr="001B12FB">
        <w:rPr>
          <w:rFonts w:ascii="Times New Roman" w:hAnsi="Times New Roman" w:cs="Times New Roman"/>
          <w:sz w:val="24"/>
          <w:szCs w:val="24"/>
        </w:rPr>
        <w:t>atvirtintas Lietuvos kūno kultūros akademijos studijų reglamentas (</w:t>
      </w:r>
      <w:r w:rsidR="003C159E">
        <w:rPr>
          <w:rFonts w:ascii="Times New Roman" w:hAnsi="Times New Roman" w:cs="Times New Roman"/>
          <w:sz w:val="24"/>
          <w:szCs w:val="24"/>
        </w:rPr>
        <w:t xml:space="preserve">pakeitimai patvirtinti 2012 06 </w:t>
      </w:r>
      <w:r w:rsidRPr="001B12FB">
        <w:rPr>
          <w:rFonts w:ascii="Times New Roman" w:hAnsi="Times New Roman" w:cs="Times New Roman"/>
          <w:sz w:val="24"/>
          <w:szCs w:val="24"/>
        </w:rPr>
        <w:t>26 Senate);</w:t>
      </w:r>
    </w:p>
    <w:p w:rsidR="00FA7D3F" w:rsidRPr="00CB546A" w:rsidRDefault="00FA7D3F" w:rsidP="00FA7D3F">
      <w:pPr>
        <w:pStyle w:val="ListParagraph"/>
        <w:numPr>
          <w:ilvl w:val="0"/>
          <w:numId w:val="8"/>
        </w:numPr>
        <w:spacing w:line="360" w:lineRule="auto"/>
        <w:ind w:left="1701" w:hanging="567"/>
        <w:jc w:val="both"/>
        <w:rPr>
          <w:rFonts w:ascii="Times New Roman" w:hAnsi="Times New Roman" w:cs="Times New Roman"/>
          <w:color w:val="000000" w:themeColor="text1"/>
          <w:sz w:val="24"/>
          <w:szCs w:val="24"/>
        </w:rPr>
      </w:pPr>
      <w:r w:rsidRPr="00CB546A">
        <w:rPr>
          <w:rFonts w:ascii="Times New Roman" w:hAnsi="Times New Roman" w:cs="Times New Roman"/>
          <w:color w:val="000000" w:themeColor="text1"/>
          <w:sz w:val="24"/>
          <w:szCs w:val="24"/>
        </w:rPr>
        <w:t xml:space="preserve">Įgyvendinant nacionalinę ECTS koncepciją ir kompetencijomis grįstas studijas, atnaujinti </w:t>
      </w:r>
      <w:r>
        <w:rPr>
          <w:rFonts w:ascii="Times New Roman" w:hAnsi="Times New Roman" w:cs="Times New Roman"/>
          <w:color w:val="000000" w:themeColor="text1"/>
          <w:sz w:val="24"/>
          <w:szCs w:val="24"/>
        </w:rPr>
        <w:t xml:space="preserve">ir </w:t>
      </w:r>
      <w:r w:rsidRPr="00CB546A">
        <w:rPr>
          <w:rFonts w:ascii="Times New Roman" w:hAnsi="Times New Roman" w:cs="Times New Roman"/>
          <w:color w:val="000000" w:themeColor="text1"/>
          <w:sz w:val="24"/>
          <w:szCs w:val="24"/>
        </w:rPr>
        <w:t>patvirtinti visų pirmosios pakopos studijų programų aprašai (</w:t>
      </w:r>
      <w:r w:rsidR="003C159E">
        <w:rPr>
          <w:rFonts w:ascii="Times New Roman" w:hAnsi="Times New Roman" w:cs="Times New Roman"/>
          <w:color w:val="000000" w:themeColor="text1"/>
          <w:sz w:val="24"/>
          <w:szCs w:val="24"/>
        </w:rPr>
        <w:t xml:space="preserve">patvirtinti 2012 06 </w:t>
      </w:r>
      <w:r w:rsidRPr="00CB546A">
        <w:rPr>
          <w:rFonts w:ascii="Times New Roman" w:hAnsi="Times New Roman" w:cs="Times New Roman"/>
          <w:color w:val="000000" w:themeColor="text1"/>
          <w:sz w:val="24"/>
          <w:szCs w:val="24"/>
        </w:rPr>
        <w:t>26 Senate);</w:t>
      </w:r>
    </w:p>
    <w:p w:rsidR="00FA7D3F" w:rsidRPr="00CB546A" w:rsidRDefault="00FA7D3F" w:rsidP="00FA7D3F">
      <w:pPr>
        <w:pStyle w:val="ListParagraph"/>
        <w:numPr>
          <w:ilvl w:val="0"/>
          <w:numId w:val="8"/>
        </w:numPr>
        <w:spacing w:line="360" w:lineRule="auto"/>
        <w:ind w:left="1701" w:hanging="567"/>
        <w:jc w:val="both"/>
        <w:rPr>
          <w:rFonts w:ascii="Times New Roman" w:hAnsi="Times New Roman" w:cs="Times New Roman"/>
          <w:color w:val="000000" w:themeColor="text1"/>
          <w:sz w:val="24"/>
          <w:szCs w:val="24"/>
        </w:rPr>
      </w:pPr>
      <w:r w:rsidRPr="00CB546A">
        <w:rPr>
          <w:rFonts w:ascii="Times New Roman" w:hAnsi="Times New Roman" w:cs="Times New Roman"/>
          <w:color w:val="000000" w:themeColor="text1"/>
          <w:sz w:val="24"/>
          <w:szCs w:val="24"/>
        </w:rPr>
        <w:t xml:space="preserve">Įgyvendinant nacionalinę ECTS koncepciją ir kompetencijomis grįstas studijas, </w:t>
      </w:r>
      <w:r w:rsidR="003C159E">
        <w:rPr>
          <w:rFonts w:ascii="Times New Roman" w:hAnsi="Times New Roman" w:cs="Times New Roman"/>
          <w:color w:val="000000" w:themeColor="text1"/>
          <w:sz w:val="24"/>
          <w:szCs w:val="24"/>
        </w:rPr>
        <w:t xml:space="preserve">atnaujinti ir </w:t>
      </w:r>
      <w:r w:rsidRPr="00CB546A">
        <w:rPr>
          <w:rFonts w:ascii="Times New Roman" w:hAnsi="Times New Roman" w:cs="Times New Roman"/>
          <w:color w:val="000000" w:themeColor="text1"/>
          <w:sz w:val="24"/>
          <w:szCs w:val="24"/>
        </w:rPr>
        <w:t>patvirtinti visų antrosios pakopos studijų programų aprašai (</w:t>
      </w:r>
      <w:r w:rsidR="003C159E">
        <w:rPr>
          <w:rFonts w:ascii="Times New Roman" w:hAnsi="Times New Roman" w:cs="Times New Roman"/>
          <w:color w:val="000000" w:themeColor="text1"/>
          <w:sz w:val="24"/>
          <w:szCs w:val="24"/>
        </w:rPr>
        <w:t xml:space="preserve">patvirtinti 2012 06 </w:t>
      </w:r>
      <w:r w:rsidRPr="00CB546A">
        <w:rPr>
          <w:rFonts w:ascii="Times New Roman" w:hAnsi="Times New Roman" w:cs="Times New Roman"/>
          <w:color w:val="000000" w:themeColor="text1"/>
          <w:sz w:val="24"/>
          <w:szCs w:val="24"/>
        </w:rPr>
        <w:t>26 Senate);</w:t>
      </w:r>
    </w:p>
    <w:p w:rsidR="009B588B" w:rsidRPr="001B12FB" w:rsidRDefault="00DB213E" w:rsidP="00E13012">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w:t>
      </w:r>
      <w:r w:rsidR="009B588B" w:rsidRPr="001B12FB">
        <w:rPr>
          <w:rFonts w:ascii="Times New Roman" w:hAnsi="Times New Roman" w:cs="Times New Roman"/>
          <w:sz w:val="24"/>
          <w:szCs w:val="24"/>
        </w:rPr>
        <w:t xml:space="preserve">arengta ir pavirtinta išsami </w:t>
      </w:r>
      <w:r w:rsidR="00291DC7" w:rsidRPr="001B12FB">
        <w:rPr>
          <w:rFonts w:ascii="Times New Roman" w:hAnsi="Times New Roman" w:cs="Times New Roman"/>
          <w:sz w:val="24"/>
          <w:szCs w:val="24"/>
        </w:rPr>
        <w:t>ir šiuolaikiška LSU Integruotos veiklos strategija (2012-2017)</w:t>
      </w:r>
      <w:r w:rsidR="00C35458" w:rsidRPr="001B12FB">
        <w:rPr>
          <w:rFonts w:ascii="Times New Roman" w:hAnsi="Times New Roman" w:cs="Times New Roman"/>
          <w:sz w:val="24"/>
          <w:szCs w:val="24"/>
        </w:rPr>
        <w:t>, kurioje</w:t>
      </w:r>
      <w:r w:rsidR="00066C5D">
        <w:rPr>
          <w:rFonts w:ascii="Times New Roman" w:hAnsi="Times New Roman" w:cs="Times New Roman"/>
          <w:sz w:val="24"/>
          <w:szCs w:val="24"/>
        </w:rPr>
        <w:t xml:space="preserve"> išryškinta nauja misija, vizija</w:t>
      </w:r>
      <w:r w:rsidR="00C35458" w:rsidRPr="001B12FB">
        <w:rPr>
          <w:rFonts w:ascii="Times New Roman" w:hAnsi="Times New Roman" w:cs="Times New Roman"/>
          <w:sz w:val="24"/>
          <w:szCs w:val="24"/>
        </w:rPr>
        <w:t xml:space="preserve"> ir strateginės veiklos kryptys</w:t>
      </w:r>
      <w:r w:rsidR="005B7F90" w:rsidRPr="001B12FB">
        <w:rPr>
          <w:rFonts w:ascii="Times New Roman" w:hAnsi="Times New Roman" w:cs="Times New Roman"/>
          <w:sz w:val="24"/>
          <w:szCs w:val="24"/>
        </w:rPr>
        <w:t xml:space="preserve"> (patvirtinta Senate 2012 09 04 ir Taryboje 2012 09 06)</w:t>
      </w:r>
      <w:r w:rsidR="00291DC7" w:rsidRPr="001B12FB">
        <w:rPr>
          <w:rFonts w:ascii="Times New Roman" w:hAnsi="Times New Roman" w:cs="Times New Roman"/>
          <w:sz w:val="24"/>
          <w:szCs w:val="24"/>
        </w:rPr>
        <w:t>;</w:t>
      </w:r>
    </w:p>
    <w:p w:rsidR="005B7F90" w:rsidRDefault="00DB213E" w:rsidP="00E13012">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w:t>
      </w:r>
      <w:r w:rsidR="005B7F90" w:rsidRPr="001B12FB">
        <w:rPr>
          <w:rFonts w:ascii="Times New Roman" w:hAnsi="Times New Roman" w:cs="Times New Roman"/>
          <w:sz w:val="24"/>
          <w:szCs w:val="24"/>
        </w:rPr>
        <w:t xml:space="preserve">atvirtinta LSU valdymo tobulinimo koncepcija ir </w:t>
      </w:r>
      <w:r w:rsidR="00291DC7" w:rsidRPr="001B12FB">
        <w:rPr>
          <w:rFonts w:ascii="Times New Roman" w:hAnsi="Times New Roman" w:cs="Times New Roman"/>
          <w:sz w:val="24"/>
          <w:szCs w:val="24"/>
        </w:rPr>
        <w:t>patvirtinta</w:t>
      </w:r>
      <w:r w:rsidR="00D46169" w:rsidRPr="001B12FB">
        <w:rPr>
          <w:rFonts w:ascii="Times New Roman" w:hAnsi="Times New Roman" w:cs="Times New Roman"/>
          <w:sz w:val="24"/>
          <w:szCs w:val="24"/>
        </w:rPr>
        <w:t>s</w:t>
      </w:r>
      <w:r w:rsidR="00291DC7" w:rsidRPr="001B12FB">
        <w:rPr>
          <w:rFonts w:ascii="Times New Roman" w:hAnsi="Times New Roman" w:cs="Times New Roman"/>
          <w:sz w:val="24"/>
          <w:szCs w:val="24"/>
        </w:rPr>
        <w:t xml:space="preserve"> </w:t>
      </w:r>
      <w:r w:rsidR="00F97179">
        <w:rPr>
          <w:rFonts w:ascii="Times New Roman" w:hAnsi="Times New Roman" w:cs="Times New Roman"/>
          <w:sz w:val="24"/>
          <w:szCs w:val="24"/>
        </w:rPr>
        <w:t>S</w:t>
      </w:r>
      <w:r w:rsidR="00291DC7" w:rsidRPr="001B12FB">
        <w:rPr>
          <w:rFonts w:ascii="Times New Roman" w:hAnsi="Times New Roman" w:cs="Times New Roman"/>
          <w:sz w:val="24"/>
          <w:szCs w:val="24"/>
        </w:rPr>
        <w:t>trategijos valorizacijos planas</w:t>
      </w:r>
      <w:r w:rsidR="005B7F90" w:rsidRPr="001B12FB">
        <w:rPr>
          <w:rFonts w:ascii="Times New Roman" w:hAnsi="Times New Roman" w:cs="Times New Roman"/>
          <w:sz w:val="24"/>
          <w:szCs w:val="24"/>
        </w:rPr>
        <w:t xml:space="preserve"> (patvirtinta Senate 2012 09 04 ir Taryboje 2012 09 06);</w:t>
      </w:r>
    </w:p>
    <w:p w:rsidR="00F97179" w:rsidRDefault="00F97179" w:rsidP="00F97179">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w:t>
      </w:r>
      <w:r w:rsidRPr="001B12FB">
        <w:rPr>
          <w:rFonts w:ascii="Times New Roman" w:hAnsi="Times New Roman" w:cs="Times New Roman"/>
          <w:sz w:val="24"/>
          <w:szCs w:val="24"/>
        </w:rPr>
        <w:t>atvirtinta nauja LSU valdymo struktūra (patvirtinta Senate 2012 09 04 ir Taryboje 2012 09 06);</w:t>
      </w:r>
    </w:p>
    <w:p w:rsidR="00F97179" w:rsidRPr="001B12FB" w:rsidRDefault="00F97179" w:rsidP="00F97179">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Į</w:t>
      </w:r>
      <w:r w:rsidRPr="001B12FB">
        <w:rPr>
          <w:rFonts w:ascii="Times New Roman" w:hAnsi="Times New Roman" w:cs="Times New Roman"/>
          <w:sz w:val="24"/>
          <w:szCs w:val="24"/>
        </w:rPr>
        <w:t>steigti Kokybės valdymo ir akreditacijos centras, Strateginio valdymo skyrius, Rinkodaros ir karjeros centras (patvirtinta Senate 2012 09 04 ir Taryboje 2012 09 06);</w:t>
      </w:r>
    </w:p>
    <w:p w:rsidR="00291DC7" w:rsidRDefault="00DB213E" w:rsidP="005462E6">
      <w:pPr>
        <w:pStyle w:val="ListParagraph"/>
        <w:numPr>
          <w:ilvl w:val="0"/>
          <w:numId w:val="8"/>
        </w:numPr>
        <w:spacing w:line="360" w:lineRule="auto"/>
        <w:ind w:left="1701" w:hanging="567"/>
        <w:jc w:val="both"/>
        <w:rPr>
          <w:rFonts w:ascii="Times New Roman" w:hAnsi="Times New Roman" w:cs="Times New Roman"/>
          <w:sz w:val="24"/>
          <w:szCs w:val="24"/>
        </w:rPr>
      </w:pPr>
      <w:r w:rsidRPr="005462E6">
        <w:rPr>
          <w:rFonts w:ascii="Times New Roman" w:hAnsi="Times New Roman" w:cs="Times New Roman"/>
          <w:sz w:val="24"/>
          <w:szCs w:val="24"/>
        </w:rPr>
        <w:t>P</w:t>
      </w:r>
      <w:r w:rsidR="00D46169" w:rsidRPr="005462E6">
        <w:rPr>
          <w:rFonts w:ascii="Times New Roman" w:hAnsi="Times New Roman" w:cs="Times New Roman"/>
          <w:sz w:val="24"/>
          <w:szCs w:val="24"/>
        </w:rPr>
        <w:t>arengtas ir priimtas LSU</w:t>
      </w:r>
      <w:r w:rsidR="00291DC7" w:rsidRPr="005462E6">
        <w:rPr>
          <w:rFonts w:ascii="Times New Roman" w:hAnsi="Times New Roman" w:cs="Times New Roman"/>
          <w:sz w:val="24"/>
          <w:szCs w:val="24"/>
        </w:rPr>
        <w:t xml:space="preserve"> optimalaus valdymo modelis pagal Adizes metodologiją</w:t>
      </w:r>
      <w:r w:rsidR="005B7F90" w:rsidRPr="005462E6">
        <w:rPr>
          <w:rFonts w:ascii="Times New Roman" w:hAnsi="Times New Roman" w:cs="Times New Roman"/>
          <w:sz w:val="24"/>
          <w:szCs w:val="24"/>
        </w:rPr>
        <w:t xml:space="preserve"> </w:t>
      </w:r>
      <w:r w:rsidR="005B7F90" w:rsidRPr="00F97179">
        <w:rPr>
          <w:rFonts w:ascii="Times New Roman" w:hAnsi="Times New Roman" w:cs="Times New Roman"/>
          <w:sz w:val="24"/>
          <w:szCs w:val="24"/>
        </w:rPr>
        <w:t>(Rektorius įsakymu</w:t>
      </w:r>
      <w:r w:rsidR="001931A8" w:rsidRPr="00F97179">
        <w:rPr>
          <w:rFonts w:ascii="Times New Roman" w:hAnsi="Times New Roman" w:cs="Times New Roman"/>
          <w:sz w:val="24"/>
          <w:szCs w:val="24"/>
        </w:rPr>
        <w:t xml:space="preserve"> su</w:t>
      </w:r>
      <w:r w:rsidR="00F97179">
        <w:rPr>
          <w:rFonts w:ascii="Times New Roman" w:hAnsi="Times New Roman" w:cs="Times New Roman"/>
          <w:sz w:val="24"/>
          <w:szCs w:val="24"/>
        </w:rPr>
        <w:t>darytas</w:t>
      </w:r>
      <w:r w:rsidR="001931A8" w:rsidRPr="00F97179">
        <w:rPr>
          <w:rFonts w:ascii="Times New Roman" w:hAnsi="Times New Roman" w:cs="Times New Roman"/>
          <w:sz w:val="24"/>
          <w:szCs w:val="24"/>
        </w:rPr>
        <w:t xml:space="preserve"> Organizacijos vystymosi komitetas, 2012 </w:t>
      </w:r>
      <w:r w:rsidR="00F97179">
        <w:rPr>
          <w:rFonts w:ascii="Times New Roman" w:hAnsi="Times New Roman" w:cs="Times New Roman"/>
          <w:sz w:val="24"/>
          <w:szCs w:val="24"/>
        </w:rPr>
        <w:t>09 10</w:t>
      </w:r>
      <w:r w:rsidR="005462E6" w:rsidRPr="00F97179">
        <w:rPr>
          <w:rFonts w:ascii="Times New Roman" w:hAnsi="Times New Roman" w:cs="Times New Roman"/>
          <w:sz w:val="24"/>
          <w:szCs w:val="24"/>
        </w:rPr>
        <w:t>)</w:t>
      </w:r>
      <w:r w:rsidR="00291DC7" w:rsidRPr="00F97179">
        <w:rPr>
          <w:rFonts w:ascii="Times New Roman" w:hAnsi="Times New Roman" w:cs="Times New Roman"/>
          <w:sz w:val="24"/>
          <w:szCs w:val="24"/>
        </w:rPr>
        <w:t>;</w:t>
      </w:r>
    </w:p>
    <w:p w:rsidR="00CA128D" w:rsidRDefault="00CA128D" w:rsidP="005462E6">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Lietuvos sporto universiteto nuotolinių studijų koncepcija (patvirtinta Senato studijų komisijos 2012 09 27);</w:t>
      </w:r>
    </w:p>
    <w:p w:rsidR="00A0750A" w:rsidRPr="003C159E" w:rsidRDefault="00DB213E" w:rsidP="00E13012">
      <w:pPr>
        <w:pStyle w:val="ListParagraph"/>
        <w:numPr>
          <w:ilvl w:val="0"/>
          <w:numId w:val="8"/>
        </w:numPr>
        <w:spacing w:line="360" w:lineRule="auto"/>
        <w:ind w:left="1701" w:hanging="567"/>
        <w:jc w:val="both"/>
        <w:rPr>
          <w:rFonts w:ascii="Times New Roman" w:hAnsi="Times New Roman" w:cs="Times New Roman"/>
          <w:sz w:val="24"/>
          <w:szCs w:val="24"/>
        </w:rPr>
      </w:pPr>
      <w:r w:rsidRPr="003C159E">
        <w:rPr>
          <w:rFonts w:ascii="Times New Roman" w:hAnsi="Times New Roman" w:cs="Times New Roman"/>
          <w:sz w:val="24"/>
          <w:szCs w:val="24"/>
        </w:rPr>
        <w:lastRenderedPageBreak/>
        <w:t>P</w:t>
      </w:r>
      <w:r w:rsidR="00050D4B" w:rsidRPr="003C159E">
        <w:rPr>
          <w:rFonts w:ascii="Times New Roman" w:hAnsi="Times New Roman" w:cs="Times New Roman"/>
          <w:sz w:val="24"/>
          <w:szCs w:val="24"/>
        </w:rPr>
        <w:t>atvirtintas Dėstytojų ir mokslo darbuotojų atestavimo ir konkurso pareigoms eiti organizavimo tvarkos aprašas</w:t>
      </w:r>
      <w:r w:rsidR="00D50118" w:rsidRPr="003C159E">
        <w:rPr>
          <w:rFonts w:ascii="Times New Roman" w:hAnsi="Times New Roman" w:cs="Times New Roman"/>
          <w:sz w:val="24"/>
          <w:szCs w:val="24"/>
        </w:rPr>
        <w:t xml:space="preserve"> (patvirtinta Senate 2012 10 29)</w:t>
      </w:r>
      <w:r w:rsidR="00050D4B" w:rsidRPr="003C159E">
        <w:rPr>
          <w:rFonts w:ascii="Times New Roman" w:hAnsi="Times New Roman" w:cs="Times New Roman"/>
          <w:sz w:val="24"/>
          <w:szCs w:val="24"/>
        </w:rPr>
        <w:t>;</w:t>
      </w:r>
    </w:p>
    <w:p w:rsidR="00050D4B" w:rsidRDefault="00CB546A" w:rsidP="00E13012">
      <w:pPr>
        <w:pStyle w:val="ListParagraph"/>
        <w:numPr>
          <w:ilvl w:val="0"/>
          <w:numId w:val="8"/>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Lietuvos Respublikos Seimas vietoj Lietuvos kūno kultūros akademijos</w:t>
      </w:r>
      <w:r w:rsidR="00D46169" w:rsidRPr="001B12FB">
        <w:rPr>
          <w:rFonts w:ascii="Times New Roman" w:hAnsi="Times New Roman" w:cs="Times New Roman"/>
          <w:sz w:val="24"/>
          <w:szCs w:val="24"/>
        </w:rPr>
        <w:t xml:space="preserve"> įsteigė Lietuvos sporto universitetą</w:t>
      </w:r>
      <w:r w:rsidR="00D50118" w:rsidRPr="001B12FB">
        <w:rPr>
          <w:rFonts w:ascii="Times New Roman" w:hAnsi="Times New Roman" w:cs="Times New Roman"/>
          <w:sz w:val="24"/>
          <w:szCs w:val="24"/>
        </w:rPr>
        <w:t xml:space="preserve"> (2012 m.)</w:t>
      </w:r>
      <w:r w:rsidR="00D46169" w:rsidRPr="001B12FB">
        <w:rPr>
          <w:rFonts w:ascii="Times New Roman" w:hAnsi="Times New Roman" w:cs="Times New Roman"/>
          <w:sz w:val="24"/>
          <w:szCs w:val="24"/>
        </w:rPr>
        <w:t>.</w:t>
      </w:r>
    </w:p>
    <w:p w:rsidR="005462E6" w:rsidRPr="001B12FB" w:rsidRDefault="005462E6" w:rsidP="005462E6">
      <w:pPr>
        <w:pStyle w:val="ListParagraph"/>
        <w:spacing w:line="360" w:lineRule="auto"/>
        <w:ind w:left="1701"/>
        <w:jc w:val="both"/>
        <w:rPr>
          <w:rFonts w:ascii="Times New Roman" w:hAnsi="Times New Roman" w:cs="Times New Roman"/>
          <w:sz w:val="24"/>
          <w:szCs w:val="24"/>
        </w:rPr>
      </w:pPr>
    </w:p>
    <w:p w:rsidR="007652D8" w:rsidRPr="005B13C3" w:rsidRDefault="00EF4B09" w:rsidP="00E13012">
      <w:pPr>
        <w:pStyle w:val="ListParagraph"/>
        <w:numPr>
          <w:ilvl w:val="0"/>
          <w:numId w:val="1"/>
        </w:numPr>
        <w:spacing w:line="360" w:lineRule="auto"/>
        <w:jc w:val="both"/>
        <w:rPr>
          <w:rFonts w:ascii="Times New Roman" w:hAnsi="Times New Roman" w:cs="Times New Roman"/>
          <w:color w:val="000000" w:themeColor="text1"/>
          <w:sz w:val="24"/>
          <w:szCs w:val="24"/>
        </w:rPr>
      </w:pPr>
      <w:r w:rsidRPr="005B13C3">
        <w:rPr>
          <w:rFonts w:ascii="Times New Roman" w:hAnsi="Times New Roman" w:cs="Times New Roman"/>
          <w:color w:val="000000" w:themeColor="text1"/>
          <w:sz w:val="24"/>
          <w:szCs w:val="24"/>
          <w:lang w:eastAsia="ja-JP"/>
        </w:rPr>
        <w:t xml:space="preserve">Siekiant tobulinti studijų kokybę, </w:t>
      </w:r>
      <w:r w:rsidR="00184402" w:rsidRPr="005B13C3">
        <w:rPr>
          <w:rFonts w:ascii="Times New Roman" w:hAnsi="Times New Roman" w:cs="Times New Roman"/>
          <w:color w:val="000000" w:themeColor="text1"/>
          <w:sz w:val="24"/>
          <w:szCs w:val="24"/>
          <w:lang w:eastAsia="ja-JP"/>
        </w:rPr>
        <w:t>a</w:t>
      </w:r>
      <w:r w:rsidRPr="005B13C3">
        <w:rPr>
          <w:rFonts w:ascii="Times New Roman" w:hAnsi="Times New Roman" w:cs="Times New Roman"/>
          <w:color w:val="000000" w:themeColor="text1"/>
          <w:sz w:val="24"/>
          <w:szCs w:val="24"/>
          <w:lang w:eastAsia="ja-JP"/>
        </w:rPr>
        <w:t xml:space="preserve">tsižvelgiant į </w:t>
      </w:r>
      <w:r w:rsidR="00CB546A" w:rsidRPr="005B13C3">
        <w:rPr>
          <w:rFonts w:ascii="Times New Roman" w:hAnsi="Times New Roman" w:cs="Times New Roman"/>
          <w:color w:val="000000" w:themeColor="text1"/>
          <w:sz w:val="24"/>
          <w:szCs w:val="24"/>
          <w:lang w:eastAsia="ja-JP"/>
        </w:rPr>
        <w:t xml:space="preserve">ekspertų pateiktas Lietuvos </w:t>
      </w:r>
      <w:r w:rsidR="00CA128D">
        <w:rPr>
          <w:rFonts w:ascii="Times New Roman" w:hAnsi="Times New Roman" w:cs="Times New Roman"/>
          <w:color w:val="000000" w:themeColor="text1"/>
          <w:sz w:val="24"/>
          <w:szCs w:val="24"/>
          <w:lang w:eastAsia="ja-JP"/>
        </w:rPr>
        <w:t xml:space="preserve">sporto universiteto </w:t>
      </w:r>
      <w:r w:rsidR="00CB546A" w:rsidRPr="005B13C3">
        <w:rPr>
          <w:rFonts w:ascii="Times New Roman" w:hAnsi="Times New Roman" w:cs="Times New Roman"/>
          <w:color w:val="000000" w:themeColor="text1"/>
          <w:sz w:val="24"/>
          <w:szCs w:val="24"/>
          <w:lang w:eastAsia="ja-JP"/>
        </w:rPr>
        <w:t xml:space="preserve">veiklos vertinimo išvadas </w:t>
      </w:r>
      <w:r w:rsidRPr="005B13C3">
        <w:rPr>
          <w:rFonts w:ascii="Times New Roman" w:hAnsi="Times New Roman" w:cs="Times New Roman"/>
          <w:color w:val="000000" w:themeColor="text1"/>
          <w:sz w:val="24"/>
          <w:szCs w:val="24"/>
          <w:lang w:eastAsia="ja-JP"/>
        </w:rPr>
        <w:t>bei</w:t>
      </w:r>
      <w:r w:rsidR="005B13C3" w:rsidRPr="005B13C3">
        <w:rPr>
          <w:rFonts w:ascii="Times New Roman" w:hAnsi="Times New Roman" w:cs="Times New Roman"/>
          <w:color w:val="000000" w:themeColor="text1"/>
          <w:sz w:val="24"/>
          <w:szCs w:val="24"/>
          <w:lang w:eastAsia="ja-JP"/>
        </w:rPr>
        <w:t xml:space="preserve"> Valstybinio audito ataskaitos </w:t>
      </w:r>
      <w:r w:rsidR="00184402" w:rsidRPr="005B13C3">
        <w:rPr>
          <w:rFonts w:ascii="Times New Roman" w:hAnsi="Times New Roman" w:cs="Times New Roman"/>
          <w:color w:val="000000" w:themeColor="text1"/>
          <w:sz w:val="24"/>
          <w:szCs w:val="24"/>
          <w:lang w:eastAsia="ja-JP"/>
        </w:rPr>
        <w:t>pastabas</w:t>
      </w:r>
      <w:r w:rsidR="005B13C3" w:rsidRPr="005B13C3">
        <w:rPr>
          <w:rFonts w:ascii="Times New Roman" w:hAnsi="Times New Roman" w:cs="Times New Roman"/>
          <w:color w:val="000000" w:themeColor="text1"/>
          <w:sz w:val="24"/>
          <w:szCs w:val="24"/>
          <w:lang w:eastAsia="ja-JP"/>
        </w:rPr>
        <w:t>, kaip organizuojamas studijų programų rengimas ir vertinimas</w:t>
      </w:r>
      <w:r w:rsidR="00184402" w:rsidRPr="005B13C3">
        <w:rPr>
          <w:rFonts w:ascii="Times New Roman" w:hAnsi="Times New Roman" w:cs="Times New Roman"/>
          <w:color w:val="000000" w:themeColor="text1"/>
          <w:sz w:val="24"/>
          <w:szCs w:val="24"/>
          <w:lang w:eastAsia="ja-JP"/>
        </w:rPr>
        <w:t xml:space="preserve">, </w:t>
      </w:r>
      <w:r w:rsidRPr="005B13C3">
        <w:rPr>
          <w:rFonts w:ascii="Times New Roman" w:hAnsi="Times New Roman" w:cs="Times New Roman"/>
          <w:color w:val="000000" w:themeColor="text1"/>
          <w:sz w:val="24"/>
          <w:szCs w:val="24"/>
          <w:lang w:eastAsia="ja-JP"/>
        </w:rPr>
        <w:t>p</w:t>
      </w:r>
      <w:r w:rsidR="007652D8" w:rsidRPr="005B13C3">
        <w:rPr>
          <w:rFonts w:ascii="Times New Roman" w:hAnsi="Times New Roman" w:cs="Times New Roman"/>
          <w:color w:val="000000" w:themeColor="text1"/>
          <w:sz w:val="24"/>
          <w:szCs w:val="24"/>
        </w:rPr>
        <w:t xml:space="preserve">arengti </w:t>
      </w:r>
      <w:r w:rsidR="00184402" w:rsidRPr="005B13C3">
        <w:rPr>
          <w:rFonts w:ascii="Times New Roman" w:hAnsi="Times New Roman" w:cs="Times New Roman"/>
          <w:color w:val="000000" w:themeColor="text1"/>
          <w:sz w:val="24"/>
          <w:szCs w:val="24"/>
        </w:rPr>
        <w:t xml:space="preserve">šie </w:t>
      </w:r>
      <w:r w:rsidR="007652D8" w:rsidRPr="005B13C3">
        <w:rPr>
          <w:rFonts w:ascii="Times New Roman" w:hAnsi="Times New Roman" w:cs="Times New Roman"/>
          <w:color w:val="000000" w:themeColor="text1"/>
          <w:sz w:val="24"/>
          <w:szCs w:val="24"/>
        </w:rPr>
        <w:t xml:space="preserve">dokumentų projektai, kurie bus tvirtinami Senate: </w:t>
      </w:r>
    </w:p>
    <w:p w:rsidR="00C03836" w:rsidRPr="005B13C3" w:rsidRDefault="00C03836" w:rsidP="00E13012">
      <w:pPr>
        <w:pStyle w:val="ListParagraph"/>
        <w:numPr>
          <w:ilvl w:val="0"/>
          <w:numId w:val="7"/>
        </w:numPr>
        <w:spacing w:line="360" w:lineRule="auto"/>
        <w:jc w:val="both"/>
        <w:rPr>
          <w:rFonts w:ascii="Times New Roman" w:hAnsi="Times New Roman" w:cs="Times New Roman"/>
          <w:color w:val="000000" w:themeColor="text1"/>
          <w:sz w:val="24"/>
          <w:szCs w:val="24"/>
        </w:rPr>
      </w:pPr>
      <w:r w:rsidRPr="005B13C3">
        <w:rPr>
          <w:rFonts w:ascii="Times New Roman" w:hAnsi="Times New Roman" w:cs="Times New Roman"/>
          <w:color w:val="000000" w:themeColor="text1"/>
          <w:sz w:val="24"/>
          <w:szCs w:val="24"/>
        </w:rPr>
        <w:t>Lietuvos sporto universiteto studijų programų kaitos planas 2013-2017 metams</w:t>
      </w:r>
      <w:r w:rsidR="00CA128D">
        <w:rPr>
          <w:rFonts w:ascii="Times New Roman" w:hAnsi="Times New Roman" w:cs="Times New Roman"/>
          <w:color w:val="000000" w:themeColor="text1"/>
          <w:sz w:val="24"/>
          <w:szCs w:val="24"/>
        </w:rPr>
        <w:t xml:space="preserve"> (tvirtinamas iki 2013 06)</w:t>
      </w:r>
      <w:r w:rsidRPr="005B13C3">
        <w:rPr>
          <w:rFonts w:ascii="Times New Roman" w:hAnsi="Times New Roman" w:cs="Times New Roman"/>
          <w:color w:val="000000" w:themeColor="text1"/>
          <w:sz w:val="24"/>
          <w:szCs w:val="24"/>
        </w:rPr>
        <w:t>;</w:t>
      </w:r>
    </w:p>
    <w:p w:rsidR="007652D8" w:rsidRPr="005B13C3" w:rsidRDefault="00C03836" w:rsidP="00E13012">
      <w:pPr>
        <w:pStyle w:val="ListParagraph"/>
        <w:numPr>
          <w:ilvl w:val="0"/>
          <w:numId w:val="7"/>
        </w:numPr>
        <w:spacing w:line="360" w:lineRule="auto"/>
        <w:jc w:val="both"/>
        <w:rPr>
          <w:rFonts w:ascii="Times New Roman" w:hAnsi="Times New Roman" w:cs="Times New Roman"/>
          <w:color w:val="000000" w:themeColor="text1"/>
          <w:sz w:val="24"/>
          <w:szCs w:val="24"/>
        </w:rPr>
      </w:pPr>
      <w:r w:rsidRPr="005B13C3">
        <w:rPr>
          <w:rFonts w:ascii="Times New Roman" w:hAnsi="Times New Roman" w:cs="Times New Roman"/>
          <w:color w:val="000000" w:themeColor="text1"/>
          <w:sz w:val="24"/>
          <w:szCs w:val="24"/>
        </w:rPr>
        <w:t xml:space="preserve">Lietuvos sporto universiteto studijų rezultatų </w:t>
      </w:r>
      <w:r w:rsidR="005B13C3" w:rsidRPr="005B13C3">
        <w:rPr>
          <w:rFonts w:ascii="Times New Roman" w:hAnsi="Times New Roman" w:cs="Times New Roman"/>
          <w:color w:val="000000" w:themeColor="text1"/>
          <w:sz w:val="24"/>
          <w:szCs w:val="24"/>
        </w:rPr>
        <w:t>vertinimo</w:t>
      </w:r>
      <w:r w:rsidRPr="005B13C3">
        <w:rPr>
          <w:rFonts w:ascii="Times New Roman" w:hAnsi="Times New Roman" w:cs="Times New Roman"/>
          <w:color w:val="000000" w:themeColor="text1"/>
          <w:sz w:val="24"/>
          <w:szCs w:val="24"/>
        </w:rPr>
        <w:t xml:space="preserve"> tvarka</w:t>
      </w:r>
      <w:r w:rsidR="00CA128D">
        <w:rPr>
          <w:rFonts w:ascii="Times New Roman" w:hAnsi="Times New Roman" w:cs="Times New Roman"/>
          <w:color w:val="000000" w:themeColor="text1"/>
          <w:sz w:val="24"/>
          <w:szCs w:val="24"/>
        </w:rPr>
        <w:t xml:space="preserve"> (tvirtinama iki 2013 02)</w:t>
      </w:r>
      <w:r w:rsidRPr="005B13C3">
        <w:rPr>
          <w:rFonts w:ascii="Times New Roman" w:hAnsi="Times New Roman" w:cs="Times New Roman"/>
          <w:color w:val="000000" w:themeColor="text1"/>
          <w:sz w:val="24"/>
          <w:szCs w:val="24"/>
        </w:rPr>
        <w:t>;</w:t>
      </w:r>
    </w:p>
    <w:p w:rsidR="007652D8" w:rsidRPr="005B13C3" w:rsidRDefault="00C03836" w:rsidP="00E13012">
      <w:pPr>
        <w:pStyle w:val="ListParagraph"/>
        <w:numPr>
          <w:ilvl w:val="0"/>
          <w:numId w:val="7"/>
        </w:numPr>
        <w:spacing w:line="360" w:lineRule="auto"/>
        <w:jc w:val="both"/>
        <w:rPr>
          <w:rFonts w:ascii="Times New Roman" w:hAnsi="Times New Roman" w:cs="Times New Roman"/>
          <w:color w:val="000000" w:themeColor="text1"/>
          <w:sz w:val="24"/>
          <w:szCs w:val="24"/>
        </w:rPr>
      </w:pPr>
      <w:r w:rsidRPr="005B13C3">
        <w:rPr>
          <w:rFonts w:ascii="Times New Roman" w:hAnsi="Times New Roman" w:cs="Times New Roman"/>
          <w:color w:val="000000" w:themeColor="text1"/>
          <w:sz w:val="24"/>
          <w:szCs w:val="24"/>
        </w:rPr>
        <w:t xml:space="preserve">Lietuvos sporto universiteto nuotolinių studijų </w:t>
      </w:r>
      <w:r w:rsidR="00EF4B09" w:rsidRPr="005B13C3">
        <w:rPr>
          <w:rFonts w:ascii="Times New Roman" w:hAnsi="Times New Roman" w:cs="Times New Roman"/>
          <w:color w:val="000000" w:themeColor="text1"/>
          <w:sz w:val="24"/>
          <w:szCs w:val="24"/>
        </w:rPr>
        <w:t>įgyvendinimo tvarka</w:t>
      </w:r>
      <w:r w:rsidR="00CA128D">
        <w:rPr>
          <w:rFonts w:ascii="Times New Roman" w:hAnsi="Times New Roman" w:cs="Times New Roman"/>
          <w:color w:val="000000" w:themeColor="text1"/>
          <w:sz w:val="24"/>
          <w:szCs w:val="24"/>
        </w:rPr>
        <w:t xml:space="preserve"> (tvirtinama iki 2013 03)</w:t>
      </w:r>
      <w:r w:rsidRPr="005B13C3">
        <w:rPr>
          <w:rFonts w:ascii="Times New Roman" w:hAnsi="Times New Roman" w:cs="Times New Roman"/>
          <w:color w:val="000000" w:themeColor="text1"/>
          <w:sz w:val="24"/>
          <w:szCs w:val="24"/>
        </w:rPr>
        <w:t>;</w:t>
      </w:r>
    </w:p>
    <w:p w:rsidR="00C03836" w:rsidRDefault="00C03836" w:rsidP="00E13012">
      <w:pPr>
        <w:pStyle w:val="ListParagraph"/>
        <w:numPr>
          <w:ilvl w:val="0"/>
          <w:numId w:val="7"/>
        </w:numPr>
        <w:spacing w:line="360" w:lineRule="auto"/>
        <w:jc w:val="both"/>
        <w:rPr>
          <w:rFonts w:ascii="Times New Roman" w:hAnsi="Times New Roman" w:cs="Times New Roman"/>
          <w:color w:val="000000" w:themeColor="text1"/>
          <w:sz w:val="24"/>
          <w:szCs w:val="24"/>
        </w:rPr>
      </w:pPr>
      <w:r w:rsidRPr="005B13C3">
        <w:rPr>
          <w:rFonts w:ascii="Times New Roman" w:hAnsi="Times New Roman" w:cs="Times New Roman"/>
          <w:color w:val="000000" w:themeColor="text1"/>
          <w:sz w:val="24"/>
          <w:szCs w:val="24"/>
        </w:rPr>
        <w:t>Lietuvos sporto universiteto studi</w:t>
      </w:r>
      <w:r w:rsidR="00EF4B09" w:rsidRPr="005B13C3">
        <w:rPr>
          <w:rFonts w:ascii="Times New Roman" w:hAnsi="Times New Roman" w:cs="Times New Roman"/>
          <w:color w:val="000000" w:themeColor="text1"/>
          <w:sz w:val="24"/>
          <w:szCs w:val="24"/>
        </w:rPr>
        <w:t xml:space="preserve">jų kokybės užtikrinimo </w:t>
      </w:r>
      <w:r w:rsidR="005B13C3">
        <w:rPr>
          <w:rFonts w:ascii="Times New Roman" w:hAnsi="Times New Roman" w:cs="Times New Roman"/>
          <w:color w:val="000000" w:themeColor="text1"/>
          <w:sz w:val="24"/>
          <w:szCs w:val="24"/>
        </w:rPr>
        <w:t>nuostatai</w:t>
      </w:r>
      <w:r w:rsidR="00CA128D">
        <w:rPr>
          <w:rFonts w:ascii="Times New Roman" w:hAnsi="Times New Roman" w:cs="Times New Roman"/>
          <w:color w:val="000000" w:themeColor="text1"/>
          <w:sz w:val="24"/>
          <w:szCs w:val="24"/>
        </w:rPr>
        <w:t xml:space="preserve"> (tvirtinama iki 2013 03)</w:t>
      </w:r>
      <w:r w:rsidR="005B13C3">
        <w:rPr>
          <w:rFonts w:ascii="Times New Roman" w:hAnsi="Times New Roman" w:cs="Times New Roman"/>
          <w:color w:val="000000" w:themeColor="text1"/>
          <w:sz w:val="24"/>
          <w:szCs w:val="24"/>
        </w:rPr>
        <w:t>.</w:t>
      </w:r>
    </w:p>
    <w:p w:rsidR="00CA128D" w:rsidRPr="005B13C3" w:rsidRDefault="00CA128D" w:rsidP="00E13012">
      <w:pPr>
        <w:pStyle w:val="ListParagraph"/>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Lietuvos sporto universiteto poveikio regionui skatinimo ir stebėjimo tvarka (tvirtinama iki 2013 07).</w:t>
      </w:r>
    </w:p>
    <w:p w:rsidR="00184402" w:rsidRDefault="00184402" w:rsidP="00184402">
      <w:pPr>
        <w:spacing w:line="360" w:lineRule="auto"/>
        <w:ind w:left="360" w:firstLine="360"/>
        <w:jc w:val="both"/>
        <w:rPr>
          <w:rFonts w:ascii="Times New Roman" w:hAnsi="Times New Roman" w:cs="Times New Roman"/>
          <w:color w:val="000000" w:themeColor="text1"/>
          <w:sz w:val="24"/>
          <w:szCs w:val="24"/>
        </w:rPr>
      </w:pPr>
      <w:r w:rsidRPr="005B13C3">
        <w:rPr>
          <w:rFonts w:ascii="Times New Roman" w:hAnsi="Times New Roman" w:cs="Times New Roman"/>
          <w:color w:val="000000" w:themeColor="text1"/>
          <w:sz w:val="24"/>
          <w:szCs w:val="24"/>
        </w:rPr>
        <w:t>Vadovaujantis</w:t>
      </w:r>
      <w:r w:rsidR="005B13C3" w:rsidRPr="005B13C3">
        <w:rPr>
          <w:rFonts w:ascii="Times New Roman" w:hAnsi="Times New Roman" w:cs="Times New Roman"/>
          <w:color w:val="000000" w:themeColor="text1"/>
          <w:sz w:val="24"/>
          <w:szCs w:val="24"/>
        </w:rPr>
        <w:t xml:space="preserve"> LR mokslo ir studijų įstatymo 41 straipsniu</w:t>
      </w:r>
      <w:r w:rsidRPr="005B13C3">
        <w:rPr>
          <w:rFonts w:ascii="Times New Roman" w:hAnsi="Times New Roman" w:cs="Times New Roman"/>
          <w:color w:val="000000" w:themeColor="text1"/>
          <w:sz w:val="24"/>
          <w:szCs w:val="24"/>
        </w:rPr>
        <w:t xml:space="preserve"> studijų kokybės užtikrinimui svarbūs dokumentai ir objektyvūs studijų</w:t>
      </w:r>
      <w:r w:rsidR="00CA128D">
        <w:rPr>
          <w:rFonts w:ascii="Times New Roman" w:hAnsi="Times New Roman" w:cs="Times New Roman"/>
          <w:color w:val="000000" w:themeColor="text1"/>
          <w:sz w:val="24"/>
          <w:szCs w:val="24"/>
        </w:rPr>
        <w:t xml:space="preserve"> kokybės rodikliai nuo 2012 m.</w:t>
      </w:r>
      <w:r w:rsidRPr="005B13C3">
        <w:rPr>
          <w:rFonts w:ascii="Times New Roman" w:hAnsi="Times New Roman" w:cs="Times New Roman"/>
          <w:color w:val="000000" w:themeColor="text1"/>
          <w:sz w:val="24"/>
          <w:szCs w:val="24"/>
        </w:rPr>
        <w:t xml:space="preserve"> spalio mėn. yra skelbiami viešai Universiteto tinklapyje (</w:t>
      </w:r>
      <w:hyperlink r:id="rId17" w:history="1">
        <w:r w:rsidR="005B13C3" w:rsidRPr="00A51FAC">
          <w:rPr>
            <w:rStyle w:val="Hyperlink"/>
            <w:rFonts w:ascii="Times New Roman" w:hAnsi="Times New Roman" w:cs="Times New Roman"/>
            <w:sz w:val="24"/>
            <w:szCs w:val="24"/>
          </w:rPr>
          <w:t>http://www.lkka.lt/studijos/studiju-procesas/studiju-kokybe/studentu-apklausos-apie-studiju-kokybe-rezultatai</w:t>
        </w:r>
      </w:hyperlink>
      <w:r w:rsidR="00CA128D">
        <w:rPr>
          <w:rFonts w:ascii="Times New Roman" w:hAnsi="Times New Roman" w:cs="Times New Roman"/>
          <w:color w:val="000000" w:themeColor="text1"/>
          <w:sz w:val="24"/>
          <w:szCs w:val="24"/>
        </w:rPr>
        <w:t>).</w:t>
      </w:r>
    </w:p>
    <w:p w:rsidR="00C03836" w:rsidRPr="00487F2A" w:rsidRDefault="0065059B" w:rsidP="00E13012">
      <w:pPr>
        <w:pStyle w:val="ListParagraph"/>
        <w:numPr>
          <w:ilvl w:val="0"/>
          <w:numId w:val="1"/>
        </w:numPr>
        <w:spacing w:after="0" w:line="360" w:lineRule="auto"/>
        <w:jc w:val="both"/>
        <w:rPr>
          <w:rFonts w:ascii="Times New Roman" w:eastAsia="Malgun Gothic" w:hAnsi="Times New Roman" w:cs="Times New Roman"/>
          <w:b/>
          <w:sz w:val="24"/>
          <w:szCs w:val="24"/>
          <w:lang w:eastAsia="ko-KR"/>
        </w:rPr>
      </w:pPr>
      <w:r>
        <w:rPr>
          <w:rFonts w:ascii="Times New Roman" w:hAnsi="Times New Roman" w:cs="Times New Roman"/>
          <w:b/>
          <w:sz w:val="28"/>
          <w:szCs w:val="28"/>
          <w:lang w:eastAsia="ja-JP"/>
        </w:rPr>
        <w:t xml:space="preserve"> </w:t>
      </w:r>
      <w:r w:rsidR="00F543F6" w:rsidRPr="005B13C3">
        <w:rPr>
          <w:rFonts w:ascii="Times New Roman" w:hAnsi="Times New Roman" w:cs="Times New Roman"/>
          <w:b/>
          <w:color w:val="000000" w:themeColor="text1"/>
          <w:sz w:val="24"/>
          <w:szCs w:val="24"/>
          <w:lang w:eastAsia="ja-JP"/>
        </w:rPr>
        <w:t xml:space="preserve">Apibendrinimas: </w:t>
      </w:r>
      <w:r w:rsidR="00F543F6" w:rsidRPr="005B13C3">
        <w:rPr>
          <w:rFonts w:ascii="Times New Roman" w:hAnsi="Times New Roman" w:cs="Times New Roman"/>
          <w:color w:val="000000" w:themeColor="text1"/>
          <w:sz w:val="24"/>
          <w:szCs w:val="24"/>
          <w:lang w:eastAsia="ja-JP"/>
        </w:rPr>
        <w:t xml:space="preserve">LSU </w:t>
      </w:r>
      <w:r w:rsidRPr="005B13C3">
        <w:rPr>
          <w:rFonts w:ascii="Times New Roman" w:hAnsi="Times New Roman" w:cs="Times New Roman"/>
          <w:color w:val="000000" w:themeColor="text1"/>
          <w:sz w:val="24"/>
          <w:szCs w:val="24"/>
          <w:lang w:eastAsia="ja-JP"/>
        </w:rPr>
        <w:t xml:space="preserve">akademinė </w:t>
      </w:r>
      <w:r w:rsidR="00F543F6" w:rsidRPr="005B13C3">
        <w:rPr>
          <w:rFonts w:ascii="Times New Roman" w:hAnsi="Times New Roman" w:cs="Times New Roman"/>
          <w:color w:val="000000" w:themeColor="text1"/>
          <w:sz w:val="24"/>
          <w:szCs w:val="24"/>
          <w:lang w:eastAsia="ja-JP"/>
        </w:rPr>
        <w:t xml:space="preserve">bendruomenė atsakingai </w:t>
      </w:r>
      <w:r w:rsidRPr="005B13C3">
        <w:rPr>
          <w:rFonts w:ascii="Times New Roman" w:hAnsi="Times New Roman" w:cs="Times New Roman"/>
          <w:color w:val="000000" w:themeColor="text1"/>
          <w:sz w:val="24"/>
          <w:szCs w:val="24"/>
          <w:lang w:eastAsia="ja-JP"/>
        </w:rPr>
        <w:t>vertino</w:t>
      </w:r>
      <w:r w:rsidR="00F543F6" w:rsidRPr="005B13C3">
        <w:rPr>
          <w:rFonts w:ascii="Times New Roman" w:hAnsi="Times New Roman" w:cs="Times New Roman"/>
          <w:color w:val="000000" w:themeColor="text1"/>
          <w:sz w:val="24"/>
          <w:szCs w:val="24"/>
          <w:lang w:eastAsia="ja-JP"/>
        </w:rPr>
        <w:t xml:space="preserve"> ekspertų pateiktas rekomendacijas ir pradėjo intensyviai jas įgyvendinti. Manome, kad iki </w:t>
      </w:r>
      <w:r w:rsidR="00E13012" w:rsidRPr="005B13C3">
        <w:rPr>
          <w:rFonts w:ascii="Times New Roman" w:hAnsi="Times New Roman" w:cs="Times New Roman"/>
          <w:color w:val="000000" w:themeColor="text1"/>
          <w:sz w:val="24"/>
          <w:szCs w:val="24"/>
          <w:lang w:eastAsia="ja-JP"/>
        </w:rPr>
        <w:t>šios dienos esame įgyvendin</w:t>
      </w:r>
      <w:r w:rsidR="00F543F6" w:rsidRPr="005B13C3">
        <w:rPr>
          <w:rFonts w:ascii="Times New Roman" w:hAnsi="Times New Roman" w:cs="Times New Roman"/>
          <w:color w:val="000000" w:themeColor="text1"/>
          <w:sz w:val="24"/>
          <w:szCs w:val="24"/>
          <w:lang w:eastAsia="ja-JP"/>
        </w:rPr>
        <w:t>ę apie 90 procentų rekomendacijų.</w:t>
      </w:r>
      <w:r w:rsidR="004E03E0" w:rsidRPr="005B13C3">
        <w:rPr>
          <w:rFonts w:ascii="Times New Roman" w:hAnsi="Times New Roman" w:cs="Times New Roman"/>
          <w:color w:val="000000" w:themeColor="text1"/>
          <w:sz w:val="24"/>
          <w:szCs w:val="24"/>
          <w:lang w:eastAsia="ja-JP"/>
        </w:rPr>
        <w:t xml:space="preserve"> Ir per 2013 metus galutinai </w:t>
      </w:r>
      <w:r w:rsidR="00184402" w:rsidRPr="005B13C3">
        <w:rPr>
          <w:rFonts w:ascii="Times New Roman" w:hAnsi="Times New Roman" w:cs="Times New Roman"/>
          <w:color w:val="000000" w:themeColor="text1"/>
          <w:sz w:val="24"/>
          <w:szCs w:val="24"/>
          <w:lang w:eastAsia="ja-JP"/>
        </w:rPr>
        <w:t>įgyvendinsime</w:t>
      </w:r>
      <w:r w:rsidR="00EE780A" w:rsidRPr="005B13C3">
        <w:rPr>
          <w:rFonts w:ascii="Times New Roman" w:hAnsi="Times New Roman" w:cs="Times New Roman"/>
          <w:color w:val="000000" w:themeColor="text1"/>
          <w:sz w:val="24"/>
          <w:szCs w:val="24"/>
          <w:lang w:eastAsia="ja-JP"/>
        </w:rPr>
        <w:t xml:space="preserve"> ekspertų pateiktas pastabas</w:t>
      </w:r>
      <w:r w:rsidR="00E13012" w:rsidRPr="005B13C3">
        <w:rPr>
          <w:rFonts w:ascii="Times New Roman" w:hAnsi="Times New Roman" w:cs="Times New Roman"/>
          <w:color w:val="000000" w:themeColor="text1"/>
          <w:sz w:val="24"/>
          <w:szCs w:val="24"/>
          <w:lang w:eastAsia="ja-JP"/>
        </w:rPr>
        <w:t xml:space="preserve"> ir toliau tobulinsime LSU optimalaus valdymo mechanizmus, modelius ir strategijas, </w:t>
      </w:r>
      <w:r w:rsidR="00184402" w:rsidRPr="005B13C3">
        <w:rPr>
          <w:rFonts w:ascii="Times New Roman" w:hAnsi="Times New Roman" w:cs="Times New Roman"/>
          <w:color w:val="000000" w:themeColor="text1"/>
          <w:sz w:val="24"/>
          <w:szCs w:val="24"/>
          <w:lang w:eastAsia="ja-JP"/>
        </w:rPr>
        <w:t xml:space="preserve">kokybės užtikrinimo mechanizmus, </w:t>
      </w:r>
      <w:r w:rsidR="00E13012" w:rsidRPr="005B13C3">
        <w:rPr>
          <w:rFonts w:ascii="Times New Roman" w:hAnsi="Times New Roman" w:cs="Times New Roman"/>
          <w:color w:val="000000" w:themeColor="text1"/>
          <w:sz w:val="24"/>
          <w:szCs w:val="24"/>
          <w:lang w:eastAsia="ja-JP"/>
        </w:rPr>
        <w:t>kad būtų galima su didesne tikimybe prognozuoti pilnai neprognozuojamus Lietuvos ir viso globalaus pasaulio iššūkius aukščiausio lygio mokslui, studijo</w:t>
      </w:r>
      <w:r w:rsidR="00EE780A" w:rsidRPr="005B13C3">
        <w:rPr>
          <w:rFonts w:ascii="Times New Roman" w:hAnsi="Times New Roman" w:cs="Times New Roman"/>
          <w:color w:val="000000" w:themeColor="text1"/>
          <w:sz w:val="24"/>
          <w:szCs w:val="24"/>
          <w:lang w:eastAsia="ja-JP"/>
        </w:rPr>
        <w:t xml:space="preserve">ms ir eksperimentinei plėtrai. </w:t>
      </w:r>
      <w:r w:rsidR="00E13012" w:rsidRPr="005B13C3">
        <w:rPr>
          <w:rFonts w:ascii="Times New Roman" w:hAnsi="Times New Roman" w:cs="Times New Roman"/>
          <w:color w:val="000000" w:themeColor="text1"/>
          <w:sz w:val="24"/>
          <w:szCs w:val="24"/>
          <w:lang w:eastAsia="ja-JP"/>
        </w:rPr>
        <w:t xml:space="preserve">Dar kartą esame labai dėkingi </w:t>
      </w:r>
      <w:r w:rsidR="00CA128D">
        <w:rPr>
          <w:rFonts w:ascii="Times New Roman" w:hAnsi="Times New Roman" w:cs="Times New Roman"/>
          <w:color w:val="000000" w:themeColor="text1"/>
          <w:sz w:val="24"/>
          <w:szCs w:val="24"/>
          <w:lang w:eastAsia="ja-JP"/>
        </w:rPr>
        <w:t xml:space="preserve">vertinimo </w:t>
      </w:r>
      <w:r w:rsidR="00E13012" w:rsidRPr="005B13C3">
        <w:rPr>
          <w:rFonts w:ascii="Times New Roman" w:hAnsi="Times New Roman" w:cs="Times New Roman"/>
          <w:color w:val="000000" w:themeColor="text1"/>
          <w:sz w:val="24"/>
          <w:szCs w:val="24"/>
          <w:lang w:eastAsia="ja-JP"/>
        </w:rPr>
        <w:t>grupei už pateiktas esmines pastabas ir Studijų kokybės vertinimo centrui už geranorišką pagalbą jas taisant ir tobulinant LSU veiklas.</w:t>
      </w:r>
    </w:p>
    <w:p w:rsidR="00CA128D" w:rsidRDefault="00CA128D" w:rsidP="005B13C3">
      <w:pPr>
        <w:pStyle w:val="ListParagraph"/>
        <w:spacing w:line="360" w:lineRule="auto"/>
        <w:ind w:right="120"/>
        <w:rPr>
          <w:rFonts w:ascii="Times New Roman" w:hAnsi="Times New Roman" w:cs="Times New Roman"/>
          <w:sz w:val="24"/>
          <w:szCs w:val="24"/>
        </w:rPr>
      </w:pPr>
    </w:p>
    <w:p w:rsidR="0013629C" w:rsidRDefault="00E13012" w:rsidP="005B13C3">
      <w:pPr>
        <w:pStyle w:val="ListParagraph"/>
        <w:spacing w:line="360" w:lineRule="auto"/>
        <w:ind w:right="120"/>
        <w:rPr>
          <w:rFonts w:ascii="Times New Roman" w:hAnsi="Times New Roman" w:cs="Times New Roman"/>
          <w:sz w:val="24"/>
          <w:szCs w:val="24"/>
        </w:rPr>
      </w:pPr>
      <w:r w:rsidRPr="00487F2A">
        <w:rPr>
          <w:rFonts w:ascii="Times New Roman" w:hAnsi="Times New Roman" w:cs="Times New Roman"/>
          <w:sz w:val="24"/>
          <w:szCs w:val="24"/>
        </w:rPr>
        <w:t>2012 12 10</w:t>
      </w:r>
    </w:p>
    <w:p w:rsidR="0013629C" w:rsidRDefault="00E13012" w:rsidP="0013629C">
      <w:pPr>
        <w:pStyle w:val="ListParagraph"/>
        <w:spacing w:line="360" w:lineRule="auto"/>
        <w:ind w:right="120"/>
        <w:jc w:val="right"/>
        <w:rPr>
          <w:rFonts w:ascii="Times New Roman" w:hAnsi="Times New Roman" w:cs="Times New Roman"/>
          <w:sz w:val="24"/>
          <w:szCs w:val="24"/>
        </w:rPr>
      </w:pPr>
      <w:r w:rsidRPr="005B13C3">
        <w:rPr>
          <w:rFonts w:ascii="Times New Roman" w:hAnsi="Times New Roman" w:cs="Times New Roman"/>
          <w:sz w:val="24"/>
          <w:szCs w:val="24"/>
        </w:rPr>
        <w:t>LSU rektorius</w:t>
      </w:r>
    </w:p>
    <w:p w:rsidR="00526990" w:rsidRPr="005B13C3" w:rsidRDefault="00E13012" w:rsidP="0013629C">
      <w:pPr>
        <w:pStyle w:val="ListParagraph"/>
        <w:spacing w:line="360" w:lineRule="auto"/>
        <w:ind w:right="120"/>
        <w:jc w:val="right"/>
        <w:rPr>
          <w:rFonts w:ascii="Times New Roman" w:hAnsi="Times New Roman" w:cs="Times New Roman"/>
          <w:sz w:val="24"/>
          <w:szCs w:val="24"/>
        </w:rPr>
      </w:pPr>
      <w:r w:rsidRPr="005B13C3">
        <w:rPr>
          <w:rFonts w:ascii="Times New Roman" w:hAnsi="Times New Roman" w:cs="Times New Roman"/>
          <w:sz w:val="24"/>
          <w:szCs w:val="24"/>
        </w:rPr>
        <w:t>Albertas Skurvydas</w:t>
      </w:r>
    </w:p>
    <w:sectPr w:rsidR="00526990" w:rsidRPr="005B13C3" w:rsidSect="0039390C">
      <w:headerReference w:type="default" r:id="rId18"/>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DD" w:rsidRDefault="00827FDD" w:rsidP="00B608FD">
      <w:pPr>
        <w:spacing w:after="0" w:line="240" w:lineRule="auto"/>
      </w:pPr>
      <w:r>
        <w:separator/>
      </w:r>
    </w:p>
  </w:endnote>
  <w:endnote w:type="continuationSeparator" w:id="0">
    <w:p w:rsidR="00827FDD" w:rsidRDefault="00827FDD" w:rsidP="00B6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Malgun Gothic">
    <w:altName w:val="맑은 고딕"/>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DD" w:rsidRDefault="00827FDD" w:rsidP="00B608FD">
      <w:pPr>
        <w:spacing w:after="0" w:line="240" w:lineRule="auto"/>
      </w:pPr>
      <w:r>
        <w:separator/>
      </w:r>
    </w:p>
  </w:footnote>
  <w:footnote w:type="continuationSeparator" w:id="0">
    <w:p w:rsidR="00827FDD" w:rsidRDefault="00827FDD" w:rsidP="00B6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3369"/>
      <w:docPartObj>
        <w:docPartGallery w:val="Page Numbers (Top of Page)"/>
        <w:docPartUnique/>
      </w:docPartObj>
    </w:sdtPr>
    <w:sdtEndPr>
      <w:rPr>
        <w:noProof/>
      </w:rPr>
    </w:sdtEndPr>
    <w:sdtContent>
      <w:p w:rsidR="0085354C" w:rsidRDefault="004E703E">
        <w:pPr>
          <w:pStyle w:val="Header"/>
        </w:pPr>
        <w:r>
          <w:fldChar w:fldCharType="begin"/>
        </w:r>
        <w:r>
          <w:instrText xml:space="preserve"> PAGE   \* MERGEFORMAT </w:instrText>
        </w:r>
        <w:r>
          <w:fldChar w:fldCharType="separate"/>
        </w:r>
        <w:r w:rsidR="00E22BEA">
          <w:rPr>
            <w:noProof/>
          </w:rPr>
          <w:t>1</w:t>
        </w:r>
        <w:r>
          <w:rPr>
            <w:noProof/>
          </w:rPr>
          <w:fldChar w:fldCharType="end"/>
        </w:r>
      </w:p>
    </w:sdtContent>
  </w:sdt>
  <w:p w:rsidR="0085354C" w:rsidRDefault="00853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B71"/>
    <w:multiLevelType w:val="hybridMultilevel"/>
    <w:tmpl w:val="03C02BA0"/>
    <w:lvl w:ilvl="0" w:tplc="5AACDF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AB5089"/>
    <w:multiLevelType w:val="multilevel"/>
    <w:tmpl w:val="6180D4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DD117C"/>
    <w:multiLevelType w:val="hybridMultilevel"/>
    <w:tmpl w:val="4A6C6F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9DC38E1"/>
    <w:multiLevelType w:val="hybridMultilevel"/>
    <w:tmpl w:val="A444598C"/>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203C4EC8"/>
    <w:multiLevelType w:val="hybridMultilevel"/>
    <w:tmpl w:val="20F84750"/>
    <w:lvl w:ilvl="0" w:tplc="FD9C094C">
      <w:start w:val="1"/>
      <w:numFmt w:val="decimal"/>
      <w:lvlText w:val="%1."/>
      <w:lvlJc w:val="left"/>
      <w:pPr>
        <w:ind w:left="149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92529B3"/>
    <w:multiLevelType w:val="hybridMultilevel"/>
    <w:tmpl w:val="ED801106"/>
    <w:lvl w:ilvl="0" w:tplc="88F0D15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43C22206"/>
    <w:multiLevelType w:val="hybridMultilevel"/>
    <w:tmpl w:val="8A78AE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C4F246F"/>
    <w:multiLevelType w:val="hybridMultilevel"/>
    <w:tmpl w:val="DECCE95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0C"/>
    <w:rsid w:val="0000202B"/>
    <w:rsid w:val="00050D4B"/>
    <w:rsid w:val="00066C5D"/>
    <w:rsid w:val="0009580F"/>
    <w:rsid w:val="000A5EC8"/>
    <w:rsid w:val="000B20CA"/>
    <w:rsid w:val="000F40FA"/>
    <w:rsid w:val="000F7424"/>
    <w:rsid w:val="001028E7"/>
    <w:rsid w:val="00104451"/>
    <w:rsid w:val="00112BAA"/>
    <w:rsid w:val="001237E9"/>
    <w:rsid w:val="0013629C"/>
    <w:rsid w:val="00142219"/>
    <w:rsid w:val="00143190"/>
    <w:rsid w:val="00146B8D"/>
    <w:rsid w:val="00184402"/>
    <w:rsid w:val="001931A8"/>
    <w:rsid w:val="001A3E5C"/>
    <w:rsid w:val="001B12FB"/>
    <w:rsid w:val="001D6943"/>
    <w:rsid w:val="001E5BA7"/>
    <w:rsid w:val="00204F4B"/>
    <w:rsid w:val="002101DB"/>
    <w:rsid w:val="002105F5"/>
    <w:rsid w:val="002110D0"/>
    <w:rsid w:val="00226739"/>
    <w:rsid w:val="0022673C"/>
    <w:rsid w:val="00234579"/>
    <w:rsid w:val="00252BF3"/>
    <w:rsid w:val="00257727"/>
    <w:rsid w:val="00266D38"/>
    <w:rsid w:val="00275A73"/>
    <w:rsid w:val="00275EAD"/>
    <w:rsid w:val="00282F5A"/>
    <w:rsid w:val="00284D09"/>
    <w:rsid w:val="00291DC7"/>
    <w:rsid w:val="00292964"/>
    <w:rsid w:val="00297426"/>
    <w:rsid w:val="00297533"/>
    <w:rsid w:val="002D5EE5"/>
    <w:rsid w:val="00335B13"/>
    <w:rsid w:val="003402B0"/>
    <w:rsid w:val="0034175C"/>
    <w:rsid w:val="00347CD4"/>
    <w:rsid w:val="00351661"/>
    <w:rsid w:val="003565E3"/>
    <w:rsid w:val="00364BCF"/>
    <w:rsid w:val="00366DFD"/>
    <w:rsid w:val="003704D6"/>
    <w:rsid w:val="00390F11"/>
    <w:rsid w:val="0039390C"/>
    <w:rsid w:val="003A73CF"/>
    <w:rsid w:val="003C159E"/>
    <w:rsid w:val="004436F7"/>
    <w:rsid w:val="00446CC2"/>
    <w:rsid w:val="004619F6"/>
    <w:rsid w:val="00461F5F"/>
    <w:rsid w:val="00471A0A"/>
    <w:rsid w:val="00487F2A"/>
    <w:rsid w:val="004A0EF4"/>
    <w:rsid w:val="004A686E"/>
    <w:rsid w:val="004C79A5"/>
    <w:rsid w:val="004D5C1C"/>
    <w:rsid w:val="004E03E0"/>
    <w:rsid w:val="004E2BC1"/>
    <w:rsid w:val="004E30F6"/>
    <w:rsid w:val="004E703E"/>
    <w:rsid w:val="004F6F62"/>
    <w:rsid w:val="00526990"/>
    <w:rsid w:val="00543C2F"/>
    <w:rsid w:val="0054459B"/>
    <w:rsid w:val="005462E6"/>
    <w:rsid w:val="00570FCC"/>
    <w:rsid w:val="005737B5"/>
    <w:rsid w:val="005820A9"/>
    <w:rsid w:val="0059269C"/>
    <w:rsid w:val="005A7EDA"/>
    <w:rsid w:val="005B13C3"/>
    <w:rsid w:val="005B7F90"/>
    <w:rsid w:val="005C7A41"/>
    <w:rsid w:val="005D7347"/>
    <w:rsid w:val="005E5ACD"/>
    <w:rsid w:val="005F0802"/>
    <w:rsid w:val="005F144E"/>
    <w:rsid w:val="006022D0"/>
    <w:rsid w:val="00625B93"/>
    <w:rsid w:val="006327DD"/>
    <w:rsid w:val="00644B12"/>
    <w:rsid w:val="0065059B"/>
    <w:rsid w:val="006525C7"/>
    <w:rsid w:val="0066027B"/>
    <w:rsid w:val="00676464"/>
    <w:rsid w:val="0067759B"/>
    <w:rsid w:val="006B768E"/>
    <w:rsid w:val="006D0A5C"/>
    <w:rsid w:val="006D7531"/>
    <w:rsid w:val="006F2FFF"/>
    <w:rsid w:val="00700E91"/>
    <w:rsid w:val="0071755F"/>
    <w:rsid w:val="0075582F"/>
    <w:rsid w:val="007607BE"/>
    <w:rsid w:val="007652D8"/>
    <w:rsid w:val="0076629D"/>
    <w:rsid w:val="007669D7"/>
    <w:rsid w:val="007B278E"/>
    <w:rsid w:val="007B6C47"/>
    <w:rsid w:val="007C1A78"/>
    <w:rsid w:val="007C3D9F"/>
    <w:rsid w:val="007E5C40"/>
    <w:rsid w:val="007E7D42"/>
    <w:rsid w:val="007F1331"/>
    <w:rsid w:val="00802ABF"/>
    <w:rsid w:val="008032DE"/>
    <w:rsid w:val="00815829"/>
    <w:rsid w:val="008161AF"/>
    <w:rsid w:val="00827FDD"/>
    <w:rsid w:val="00841743"/>
    <w:rsid w:val="0085354C"/>
    <w:rsid w:val="00874F67"/>
    <w:rsid w:val="00887178"/>
    <w:rsid w:val="008A4214"/>
    <w:rsid w:val="00900F9C"/>
    <w:rsid w:val="009529DB"/>
    <w:rsid w:val="0096133C"/>
    <w:rsid w:val="0096362D"/>
    <w:rsid w:val="009655DF"/>
    <w:rsid w:val="00967E6D"/>
    <w:rsid w:val="00971894"/>
    <w:rsid w:val="00981F2F"/>
    <w:rsid w:val="009900B9"/>
    <w:rsid w:val="009B588B"/>
    <w:rsid w:val="009E79FC"/>
    <w:rsid w:val="009F2B38"/>
    <w:rsid w:val="009F3261"/>
    <w:rsid w:val="00A0750A"/>
    <w:rsid w:val="00A12EEA"/>
    <w:rsid w:val="00A13D64"/>
    <w:rsid w:val="00A45EB9"/>
    <w:rsid w:val="00A70BEC"/>
    <w:rsid w:val="00A855B3"/>
    <w:rsid w:val="00A86BEE"/>
    <w:rsid w:val="00AA124E"/>
    <w:rsid w:val="00AC74C8"/>
    <w:rsid w:val="00AD384B"/>
    <w:rsid w:val="00AE1AF0"/>
    <w:rsid w:val="00AF301D"/>
    <w:rsid w:val="00B01FEF"/>
    <w:rsid w:val="00B16725"/>
    <w:rsid w:val="00B172E2"/>
    <w:rsid w:val="00B26965"/>
    <w:rsid w:val="00B313A3"/>
    <w:rsid w:val="00B318E9"/>
    <w:rsid w:val="00B3387E"/>
    <w:rsid w:val="00B608FD"/>
    <w:rsid w:val="00B77300"/>
    <w:rsid w:val="00B907EF"/>
    <w:rsid w:val="00BA495A"/>
    <w:rsid w:val="00BB1365"/>
    <w:rsid w:val="00BC1E2B"/>
    <w:rsid w:val="00BD22D9"/>
    <w:rsid w:val="00BF6EC5"/>
    <w:rsid w:val="00C03836"/>
    <w:rsid w:val="00C040C5"/>
    <w:rsid w:val="00C1656E"/>
    <w:rsid w:val="00C27366"/>
    <w:rsid w:val="00C35458"/>
    <w:rsid w:val="00C3637E"/>
    <w:rsid w:val="00C433DB"/>
    <w:rsid w:val="00C5264E"/>
    <w:rsid w:val="00C674A9"/>
    <w:rsid w:val="00C831F7"/>
    <w:rsid w:val="00C8322C"/>
    <w:rsid w:val="00C8553F"/>
    <w:rsid w:val="00CA128D"/>
    <w:rsid w:val="00CB4D46"/>
    <w:rsid w:val="00CB4FA1"/>
    <w:rsid w:val="00CB546A"/>
    <w:rsid w:val="00CF767A"/>
    <w:rsid w:val="00D050FE"/>
    <w:rsid w:val="00D124C6"/>
    <w:rsid w:val="00D46169"/>
    <w:rsid w:val="00D50118"/>
    <w:rsid w:val="00D74049"/>
    <w:rsid w:val="00D8188C"/>
    <w:rsid w:val="00DA1B73"/>
    <w:rsid w:val="00DA24A4"/>
    <w:rsid w:val="00DA4958"/>
    <w:rsid w:val="00DB213E"/>
    <w:rsid w:val="00DB5B46"/>
    <w:rsid w:val="00DF29B9"/>
    <w:rsid w:val="00DF4837"/>
    <w:rsid w:val="00E120A9"/>
    <w:rsid w:val="00E13012"/>
    <w:rsid w:val="00E22BEA"/>
    <w:rsid w:val="00E341AE"/>
    <w:rsid w:val="00E35017"/>
    <w:rsid w:val="00E35FB5"/>
    <w:rsid w:val="00E428FE"/>
    <w:rsid w:val="00E4357E"/>
    <w:rsid w:val="00E476DE"/>
    <w:rsid w:val="00E501A3"/>
    <w:rsid w:val="00EA47EC"/>
    <w:rsid w:val="00EB0E3D"/>
    <w:rsid w:val="00EE780A"/>
    <w:rsid w:val="00EF4B09"/>
    <w:rsid w:val="00F0569F"/>
    <w:rsid w:val="00F226CB"/>
    <w:rsid w:val="00F35453"/>
    <w:rsid w:val="00F543F6"/>
    <w:rsid w:val="00F97179"/>
    <w:rsid w:val="00FA7D3F"/>
    <w:rsid w:val="00FA7F73"/>
    <w:rsid w:val="00FB43AF"/>
    <w:rsid w:val="00FC1325"/>
    <w:rsid w:val="00FE3107"/>
    <w:rsid w:val="00FE4253"/>
    <w:rsid w:val="00FE777C"/>
    <w:rsid w:val="00FF0FCF"/>
    <w:rsid w:val="00FF65EA"/>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269C"/>
    <w:pPr>
      <w:keepNext/>
      <w:spacing w:after="0" w:line="240" w:lineRule="auto"/>
      <w:jc w:val="center"/>
      <w:outlineLvl w:val="0"/>
    </w:pPr>
    <w:rPr>
      <w:rFonts w:ascii="Times New Roman" w:eastAsia="Times New Roman" w:hAnsi="Times New Roman"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90C"/>
    <w:pPr>
      <w:ind w:left="720"/>
      <w:contextualSpacing/>
    </w:pPr>
  </w:style>
  <w:style w:type="character" w:customStyle="1" w:styleId="Heading1Char">
    <w:name w:val="Heading 1 Char"/>
    <w:basedOn w:val="DefaultParagraphFont"/>
    <w:link w:val="Heading1"/>
    <w:rsid w:val="0059269C"/>
    <w:rPr>
      <w:rFonts w:ascii="Times New Roman" w:eastAsia="Times New Roman" w:hAnsi="Times New Roman" w:cs="Times New Roman"/>
      <w:b/>
      <w:snapToGrid w:val="0"/>
      <w:color w:val="000000"/>
      <w:sz w:val="24"/>
      <w:szCs w:val="20"/>
    </w:rPr>
  </w:style>
  <w:style w:type="paragraph" w:styleId="BalloonText">
    <w:name w:val="Balloon Text"/>
    <w:basedOn w:val="Normal"/>
    <w:link w:val="BalloonTextChar"/>
    <w:uiPriority w:val="99"/>
    <w:semiHidden/>
    <w:unhideWhenUsed/>
    <w:rsid w:val="00B1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E2"/>
    <w:rPr>
      <w:rFonts w:ascii="Tahoma" w:hAnsi="Tahoma" w:cs="Tahoma"/>
      <w:sz w:val="16"/>
      <w:szCs w:val="16"/>
    </w:rPr>
  </w:style>
  <w:style w:type="character" w:styleId="Hyperlink">
    <w:name w:val="Hyperlink"/>
    <w:basedOn w:val="DefaultParagraphFont"/>
    <w:uiPriority w:val="99"/>
    <w:unhideWhenUsed/>
    <w:rsid w:val="00DB5B46"/>
    <w:rPr>
      <w:color w:val="0000FF"/>
      <w:u w:val="single"/>
    </w:rPr>
  </w:style>
  <w:style w:type="paragraph" w:styleId="Header">
    <w:name w:val="header"/>
    <w:basedOn w:val="Normal"/>
    <w:link w:val="HeaderChar"/>
    <w:uiPriority w:val="99"/>
    <w:unhideWhenUsed/>
    <w:rsid w:val="00B608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608FD"/>
  </w:style>
  <w:style w:type="paragraph" w:styleId="Footer">
    <w:name w:val="footer"/>
    <w:basedOn w:val="Normal"/>
    <w:link w:val="FooterChar"/>
    <w:uiPriority w:val="99"/>
    <w:unhideWhenUsed/>
    <w:rsid w:val="00B608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608FD"/>
  </w:style>
  <w:style w:type="character" w:styleId="CommentReference">
    <w:name w:val="annotation reference"/>
    <w:basedOn w:val="DefaultParagraphFont"/>
    <w:uiPriority w:val="99"/>
    <w:semiHidden/>
    <w:unhideWhenUsed/>
    <w:rsid w:val="00E341AE"/>
    <w:rPr>
      <w:sz w:val="16"/>
      <w:szCs w:val="16"/>
    </w:rPr>
  </w:style>
  <w:style w:type="paragraph" w:styleId="CommentText">
    <w:name w:val="annotation text"/>
    <w:basedOn w:val="Normal"/>
    <w:link w:val="CommentTextChar"/>
    <w:uiPriority w:val="99"/>
    <w:semiHidden/>
    <w:unhideWhenUsed/>
    <w:rsid w:val="00E341AE"/>
    <w:pPr>
      <w:spacing w:line="240" w:lineRule="auto"/>
    </w:pPr>
    <w:rPr>
      <w:sz w:val="20"/>
      <w:szCs w:val="20"/>
    </w:rPr>
  </w:style>
  <w:style w:type="character" w:customStyle="1" w:styleId="CommentTextChar">
    <w:name w:val="Comment Text Char"/>
    <w:basedOn w:val="DefaultParagraphFont"/>
    <w:link w:val="CommentText"/>
    <w:uiPriority w:val="99"/>
    <w:semiHidden/>
    <w:rsid w:val="00E341AE"/>
    <w:rPr>
      <w:sz w:val="20"/>
      <w:szCs w:val="20"/>
    </w:rPr>
  </w:style>
  <w:style w:type="paragraph" w:styleId="CommentSubject">
    <w:name w:val="annotation subject"/>
    <w:basedOn w:val="CommentText"/>
    <w:next w:val="CommentText"/>
    <w:link w:val="CommentSubjectChar"/>
    <w:uiPriority w:val="99"/>
    <w:semiHidden/>
    <w:unhideWhenUsed/>
    <w:rsid w:val="00E341AE"/>
    <w:rPr>
      <w:b/>
      <w:bCs/>
    </w:rPr>
  </w:style>
  <w:style w:type="character" w:customStyle="1" w:styleId="CommentSubjectChar">
    <w:name w:val="Comment Subject Char"/>
    <w:basedOn w:val="CommentTextChar"/>
    <w:link w:val="CommentSubject"/>
    <w:uiPriority w:val="99"/>
    <w:semiHidden/>
    <w:rsid w:val="00E341AE"/>
    <w:rPr>
      <w:b/>
      <w:bCs/>
      <w:sz w:val="20"/>
      <w:szCs w:val="20"/>
    </w:rPr>
  </w:style>
  <w:style w:type="paragraph" w:customStyle="1" w:styleId="Default">
    <w:name w:val="Default"/>
    <w:rsid w:val="005B13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269C"/>
    <w:pPr>
      <w:keepNext/>
      <w:spacing w:after="0" w:line="240" w:lineRule="auto"/>
      <w:jc w:val="center"/>
      <w:outlineLvl w:val="0"/>
    </w:pPr>
    <w:rPr>
      <w:rFonts w:ascii="Times New Roman" w:eastAsia="Times New Roman" w:hAnsi="Times New Roman"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90C"/>
    <w:pPr>
      <w:ind w:left="720"/>
      <w:contextualSpacing/>
    </w:pPr>
  </w:style>
  <w:style w:type="character" w:customStyle="1" w:styleId="Heading1Char">
    <w:name w:val="Heading 1 Char"/>
    <w:basedOn w:val="DefaultParagraphFont"/>
    <w:link w:val="Heading1"/>
    <w:rsid w:val="0059269C"/>
    <w:rPr>
      <w:rFonts w:ascii="Times New Roman" w:eastAsia="Times New Roman" w:hAnsi="Times New Roman" w:cs="Times New Roman"/>
      <w:b/>
      <w:snapToGrid w:val="0"/>
      <w:color w:val="000000"/>
      <w:sz w:val="24"/>
      <w:szCs w:val="20"/>
    </w:rPr>
  </w:style>
  <w:style w:type="paragraph" w:styleId="BalloonText">
    <w:name w:val="Balloon Text"/>
    <w:basedOn w:val="Normal"/>
    <w:link w:val="BalloonTextChar"/>
    <w:uiPriority w:val="99"/>
    <w:semiHidden/>
    <w:unhideWhenUsed/>
    <w:rsid w:val="00B1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E2"/>
    <w:rPr>
      <w:rFonts w:ascii="Tahoma" w:hAnsi="Tahoma" w:cs="Tahoma"/>
      <w:sz w:val="16"/>
      <w:szCs w:val="16"/>
    </w:rPr>
  </w:style>
  <w:style w:type="character" w:styleId="Hyperlink">
    <w:name w:val="Hyperlink"/>
    <w:basedOn w:val="DefaultParagraphFont"/>
    <w:uiPriority w:val="99"/>
    <w:unhideWhenUsed/>
    <w:rsid w:val="00DB5B46"/>
    <w:rPr>
      <w:color w:val="0000FF"/>
      <w:u w:val="single"/>
    </w:rPr>
  </w:style>
  <w:style w:type="paragraph" w:styleId="Header">
    <w:name w:val="header"/>
    <w:basedOn w:val="Normal"/>
    <w:link w:val="HeaderChar"/>
    <w:uiPriority w:val="99"/>
    <w:unhideWhenUsed/>
    <w:rsid w:val="00B608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608FD"/>
  </w:style>
  <w:style w:type="paragraph" w:styleId="Footer">
    <w:name w:val="footer"/>
    <w:basedOn w:val="Normal"/>
    <w:link w:val="FooterChar"/>
    <w:uiPriority w:val="99"/>
    <w:unhideWhenUsed/>
    <w:rsid w:val="00B608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608FD"/>
  </w:style>
  <w:style w:type="character" w:styleId="CommentReference">
    <w:name w:val="annotation reference"/>
    <w:basedOn w:val="DefaultParagraphFont"/>
    <w:uiPriority w:val="99"/>
    <w:semiHidden/>
    <w:unhideWhenUsed/>
    <w:rsid w:val="00E341AE"/>
    <w:rPr>
      <w:sz w:val="16"/>
      <w:szCs w:val="16"/>
    </w:rPr>
  </w:style>
  <w:style w:type="paragraph" w:styleId="CommentText">
    <w:name w:val="annotation text"/>
    <w:basedOn w:val="Normal"/>
    <w:link w:val="CommentTextChar"/>
    <w:uiPriority w:val="99"/>
    <w:semiHidden/>
    <w:unhideWhenUsed/>
    <w:rsid w:val="00E341AE"/>
    <w:pPr>
      <w:spacing w:line="240" w:lineRule="auto"/>
    </w:pPr>
    <w:rPr>
      <w:sz w:val="20"/>
      <w:szCs w:val="20"/>
    </w:rPr>
  </w:style>
  <w:style w:type="character" w:customStyle="1" w:styleId="CommentTextChar">
    <w:name w:val="Comment Text Char"/>
    <w:basedOn w:val="DefaultParagraphFont"/>
    <w:link w:val="CommentText"/>
    <w:uiPriority w:val="99"/>
    <w:semiHidden/>
    <w:rsid w:val="00E341AE"/>
    <w:rPr>
      <w:sz w:val="20"/>
      <w:szCs w:val="20"/>
    </w:rPr>
  </w:style>
  <w:style w:type="paragraph" w:styleId="CommentSubject">
    <w:name w:val="annotation subject"/>
    <w:basedOn w:val="CommentText"/>
    <w:next w:val="CommentText"/>
    <w:link w:val="CommentSubjectChar"/>
    <w:uiPriority w:val="99"/>
    <w:semiHidden/>
    <w:unhideWhenUsed/>
    <w:rsid w:val="00E341AE"/>
    <w:rPr>
      <w:b/>
      <w:bCs/>
    </w:rPr>
  </w:style>
  <w:style w:type="character" w:customStyle="1" w:styleId="CommentSubjectChar">
    <w:name w:val="Comment Subject Char"/>
    <w:basedOn w:val="CommentTextChar"/>
    <w:link w:val="CommentSubject"/>
    <w:uiPriority w:val="99"/>
    <w:semiHidden/>
    <w:rsid w:val="00E341AE"/>
    <w:rPr>
      <w:b/>
      <w:bCs/>
      <w:sz w:val="20"/>
      <w:szCs w:val="20"/>
    </w:rPr>
  </w:style>
  <w:style w:type="paragraph" w:customStyle="1" w:styleId="Default">
    <w:name w:val="Default"/>
    <w:rsid w:val="005B13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531">
      <w:bodyDiv w:val="1"/>
      <w:marLeft w:val="0"/>
      <w:marRight w:val="0"/>
      <w:marTop w:val="0"/>
      <w:marBottom w:val="0"/>
      <w:divBdr>
        <w:top w:val="none" w:sz="0" w:space="0" w:color="auto"/>
        <w:left w:val="none" w:sz="0" w:space="0" w:color="auto"/>
        <w:bottom w:val="none" w:sz="0" w:space="0" w:color="auto"/>
        <w:right w:val="none" w:sz="0" w:space="0" w:color="auto"/>
      </w:divBdr>
    </w:div>
    <w:div w:id="717513446">
      <w:bodyDiv w:val="1"/>
      <w:marLeft w:val="0"/>
      <w:marRight w:val="0"/>
      <w:marTop w:val="0"/>
      <w:marBottom w:val="0"/>
      <w:divBdr>
        <w:top w:val="none" w:sz="0" w:space="0" w:color="auto"/>
        <w:left w:val="none" w:sz="0" w:space="0" w:color="auto"/>
        <w:bottom w:val="none" w:sz="0" w:space="0" w:color="auto"/>
        <w:right w:val="none" w:sz="0" w:space="0" w:color="auto"/>
      </w:divBdr>
    </w:div>
    <w:div w:id="794833305">
      <w:bodyDiv w:val="1"/>
      <w:marLeft w:val="0"/>
      <w:marRight w:val="0"/>
      <w:marTop w:val="0"/>
      <w:marBottom w:val="0"/>
      <w:divBdr>
        <w:top w:val="none" w:sz="0" w:space="0" w:color="auto"/>
        <w:left w:val="none" w:sz="0" w:space="0" w:color="auto"/>
        <w:bottom w:val="none" w:sz="0" w:space="0" w:color="auto"/>
        <w:right w:val="none" w:sz="0" w:space="0" w:color="auto"/>
      </w:divBdr>
    </w:div>
    <w:div w:id="12333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gional_policy/sources/docgener/presenta/universities2011/universities2011_en.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kka.lt/node/875" TargetMode="External"/><Relationship Id="rId17" Type="http://schemas.openxmlformats.org/officeDocument/2006/relationships/hyperlink" Target="http://www.lkka.lt/studijos/studiju-procesas/studiju-kokybe/studentu-apklausos-apie-studiju-kokybe-rezultatai" TargetMode="External"/><Relationship Id="rId2" Type="http://schemas.openxmlformats.org/officeDocument/2006/relationships/numbering" Target="numbering.xml"/><Relationship Id="rId16" Type="http://schemas.openxmlformats.org/officeDocument/2006/relationships/hyperlink" Target="http://www.lkka.lt/studijos/studiju-procesas/akademines-ir-profesines-etikos-komis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kka.lt/studijos/studiju-procesas/studiju-kokybe/studentu-apklausos-apie-studiju-kokybe-rezultatai" TargetMode="External"/><Relationship Id="rId5" Type="http://schemas.openxmlformats.org/officeDocument/2006/relationships/settings" Target="settings.xml"/><Relationship Id="rId15" Type="http://schemas.openxmlformats.org/officeDocument/2006/relationships/hyperlink" Target="http://www.lkka.lt/apie-akademija/veikla-reglamentuojantys-dokumentai" TargetMode="External"/><Relationship Id="rId10" Type="http://schemas.openxmlformats.org/officeDocument/2006/relationships/hyperlink" Target="http://www.lkka.lt/apie-akademija/veikla-reglamentuojantys-dokumenta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aderexcel.com/best_ranking.html" TargetMode="External"/><Relationship Id="rId14" Type="http://schemas.openxmlformats.org/officeDocument/2006/relationships/hyperlink" Target="http://www.lkka.lt/node/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6395-5C47-4F07-9D8B-7DAA6CDE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17801</Words>
  <Characters>10147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Terentjeviene, Asta</dc:creator>
  <cp:lastModifiedBy>Terentjeviene, Asta</cp:lastModifiedBy>
  <cp:revision>2</cp:revision>
  <cp:lastPrinted>2012-12-13T05:47:00Z</cp:lastPrinted>
  <dcterms:created xsi:type="dcterms:W3CDTF">2013-05-10T05:48:00Z</dcterms:created>
  <dcterms:modified xsi:type="dcterms:W3CDTF">2013-05-10T05:48:00Z</dcterms:modified>
</cp:coreProperties>
</file>